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bCs/>
          <w:i w:val="0"/>
          <w:iCs w:val="0"/>
          <w:caps w:val="0"/>
          <w:color w:val="0095D9"/>
          <w:spacing w:val="0"/>
          <w:sz w:val="33"/>
          <w:szCs w:val="33"/>
        </w:rPr>
      </w:pPr>
      <w:r>
        <w:rPr>
          <w:rFonts w:hint="eastAsia" w:ascii="微软雅黑" w:hAnsi="微软雅黑" w:eastAsia="微软雅黑" w:cs="微软雅黑"/>
          <w:b/>
          <w:bCs/>
          <w:i w:val="0"/>
          <w:iCs w:val="0"/>
          <w:caps w:val="0"/>
          <w:color w:val="0095D9"/>
          <w:spacing w:val="0"/>
          <w:sz w:val="33"/>
          <w:szCs w:val="33"/>
        </w:rPr>
        <w:t>广州市妇女儿童医疗中心</w:t>
      </w:r>
      <w:r>
        <w:rPr>
          <w:rFonts w:hint="eastAsia" w:ascii="微软雅黑" w:hAnsi="微软雅黑" w:eastAsia="微软雅黑" w:cs="微软雅黑"/>
          <w:b/>
          <w:bCs/>
          <w:i w:val="0"/>
          <w:iCs w:val="0"/>
          <w:caps w:val="0"/>
          <w:color w:val="0095D9"/>
          <w:spacing w:val="0"/>
          <w:sz w:val="33"/>
          <w:szCs w:val="33"/>
          <w:lang w:eastAsia="zh-CN"/>
        </w:rPr>
        <w:t>护士鞋采购项目调研</w:t>
      </w:r>
      <w:r>
        <w:rPr>
          <w:rFonts w:hint="eastAsia" w:ascii="微软雅黑" w:hAnsi="微软雅黑" w:eastAsia="微软雅黑" w:cs="微软雅黑"/>
          <w:b/>
          <w:bCs/>
          <w:i w:val="0"/>
          <w:iCs w:val="0"/>
          <w:caps w:val="0"/>
          <w:color w:val="0095D9"/>
          <w:spacing w:val="0"/>
          <w:sz w:val="33"/>
          <w:szCs w:val="33"/>
        </w:rPr>
        <w:t>公告</w:t>
      </w:r>
    </w:p>
    <w:p>
      <w:pPr>
        <w:keepNext w:val="0"/>
        <w:keepLines w:val="0"/>
        <w:widowControl/>
        <w:suppressLineNumbers w:val="0"/>
        <w:pBdr>
          <w:top w:val="none" w:color="auto" w:sz="0" w:space="0"/>
          <w:left w:val="none" w:color="auto" w:sz="0" w:space="0"/>
          <w:bottom w:val="dashed" w:color="999999" w:sz="6" w:space="3"/>
          <w:right w:val="none" w:color="auto" w:sz="0" w:space="0"/>
        </w:pBdr>
        <w:spacing w:before="0" w:beforeAutospacing="0" w:after="0" w:afterAutospacing="0" w:line="360" w:lineRule="atLeast"/>
        <w:ind w:left="0" w:right="0" w:firstLine="0"/>
        <w:jc w:val="center"/>
        <w:rPr>
          <w:rFonts w:hint="default" w:ascii="微软雅黑" w:hAnsi="微软雅黑" w:eastAsia="微软雅黑" w:cs="微软雅黑"/>
          <w:b w:val="0"/>
          <w:bCs w:val="0"/>
          <w:i w:val="0"/>
          <w:iCs w:val="0"/>
          <w:caps w:val="0"/>
          <w:color w:val="333333"/>
          <w:spacing w:val="0"/>
          <w:sz w:val="18"/>
          <w:szCs w:val="18"/>
          <w:lang w:val="en-US"/>
        </w:rPr>
      </w:pPr>
      <w:r>
        <w:rPr>
          <w:rStyle w:val="9"/>
          <w:rFonts w:hint="eastAsia" w:ascii="微软雅黑" w:hAnsi="微软雅黑" w:eastAsia="微软雅黑" w:cs="微软雅黑"/>
          <w:b w:val="0"/>
          <w:bCs w:val="0"/>
          <w:i w:val="0"/>
          <w:iCs w:val="0"/>
          <w:caps w:val="0"/>
          <w:color w:val="999999"/>
          <w:spacing w:val="0"/>
          <w:kern w:val="0"/>
          <w:sz w:val="18"/>
          <w:szCs w:val="18"/>
          <w:lang w:val="en-US" w:eastAsia="zh-CN" w:bidi="ar"/>
        </w:rPr>
        <w:t>日期：</w:t>
      </w:r>
      <w:r>
        <w:rPr>
          <w:rFonts w:hint="eastAsia" w:ascii="微软雅黑" w:hAnsi="微软雅黑" w:eastAsia="微软雅黑" w:cs="微软雅黑"/>
          <w:b w:val="0"/>
          <w:bCs w:val="0"/>
          <w:i w:val="0"/>
          <w:iCs w:val="0"/>
          <w:caps w:val="0"/>
          <w:color w:val="999999"/>
          <w:spacing w:val="0"/>
          <w:kern w:val="0"/>
          <w:sz w:val="18"/>
          <w:szCs w:val="18"/>
          <w:lang w:val="en-US" w:eastAsia="zh-CN" w:bidi="ar"/>
        </w:rPr>
        <w:t>2022-07-12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color w:val="333333"/>
        </w:rPr>
      </w:pPr>
      <w:r>
        <w:rPr>
          <w:rFonts w:hint="eastAsia" w:ascii="微软雅黑" w:hAnsi="微软雅黑" w:eastAsia="微软雅黑" w:cs="微软雅黑"/>
          <w:b w:val="0"/>
          <w:bCs w:val="0"/>
          <w:i w:val="0"/>
          <w:iCs w:val="0"/>
          <w:caps w:val="0"/>
          <w:color w:val="333333"/>
          <w:spacing w:val="0"/>
          <w:sz w:val="18"/>
          <w:szCs w:val="18"/>
          <w:u w:val="none"/>
          <w:vertAlign w:val="baseline"/>
        </w:rPr>
        <w:t>根据《政府采购需求管理办法》（财库〔2021〕22号）的要求，我单位拟就本函所述政府采购项目面向社会公开征集《采购需求方案建议》。欢迎有兴趣的供应商提供。具体如下：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ascii="微软雅黑" w:hAnsi="微软雅黑" w:eastAsia="微软雅黑" w:cs="微软雅黑"/>
          <w:i w:val="0"/>
          <w:iCs w:val="0"/>
          <w:caps w:val="0"/>
          <w:color w:val="333333"/>
          <w:spacing w:val="0"/>
          <w:sz w:val="18"/>
          <w:szCs w:val="18"/>
        </w:rPr>
      </w:pPr>
      <w:r>
        <w:rPr>
          <w:rStyle w:val="8"/>
          <w:rFonts w:hint="eastAsia" w:ascii="微软雅黑" w:hAnsi="微软雅黑" w:eastAsia="微软雅黑" w:cs="微软雅黑"/>
          <w:i w:val="0"/>
          <w:iCs w:val="0"/>
          <w:caps w:val="0"/>
          <w:color w:val="333333"/>
          <w:spacing w:val="0"/>
          <w:sz w:val="18"/>
          <w:szCs w:val="18"/>
        </w:rPr>
        <w:t>调研内容：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微软雅黑" w:hAnsi="微软雅黑" w:eastAsia="微软雅黑" w:cs="微软雅黑"/>
          <w:i w:val="0"/>
          <w:iCs w:val="0"/>
          <w:caps w:val="0"/>
          <w:color w:val="333333"/>
          <w:spacing w:val="0"/>
          <w:sz w:val="18"/>
          <w:szCs w:val="18"/>
        </w:rPr>
      </w:pPr>
      <w:r>
        <w:rPr>
          <w:rStyle w:val="8"/>
          <w:rFonts w:hint="eastAsia" w:ascii="微软雅黑" w:hAnsi="微软雅黑" w:eastAsia="微软雅黑" w:cs="微软雅黑"/>
          <w:i w:val="0"/>
          <w:iCs w:val="0"/>
          <w:caps w:val="0"/>
          <w:color w:val="333333"/>
          <w:spacing w:val="0"/>
          <w:sz w:val="18"/>
          <w:szCs w:val="18"/>
        </w:rPr>
        <w:t>一、项目名称：</w:t>
      </w:r>
      <w:r>
        <w:rPr>
          <w:rFonts w:hint="eastAsia" w:ascii="微软雅黑" w:hAnsi="微软雅黑" w:eastAsia="微软雅黑" w:cs="微软雅黑"/>
          <w:i w:val="0"/>
          <w:iCs w:val="0"/>
          <w:caps w:val="0"/>
          <w:color w:val="333333"/>
          <w:spacing w:val="0"/>
          <w:sz w:val="18"/>
          <w:szCs w:val="18"/>
        </w:rPr>
        <w:t>广州市妇女儿童医疗中心</w:t>
      </w:r>
      <w:r>
        <w:rPr>
          <w:rFonts w:hint="eastAsia" w:ascii="微软雅黑" w:hAnsi="微软雅黑" w:eastAsia="微软雅黑" w:cs="微软雅黑"/>
          <w:i w:val="0"/>
          <w:iCs w:val="0"/>
          <w:caps w:val="0"/>
          <w:color w:val="333333"/>
          <w:spacing w:val="0"/>
          <w:sz w:val="18"/>
          <w:szCs w:val="18"/>
          <w:lang w:eastAsia="zh-CN"/>
        </w:rPr>
        <w:t>护士鞋采购</w:t>
      </w:r>
      <w:r>
        <w:rPr>
          <w:rFonts w:hint="eastAsia" w:ascii="微软雅黑" w:hAnsi="微软雅黑" w:eastAsia="微软雅黑" w:cs="微软雅黑"/>
          <w:i w:val="0"/>
          <w:iCs w:val="0"/>
          <w:caps w:val="0"/>
          <w:color w:val="333333"/>
          <w:spacing w:val="0"/>
          <w:sz w:val="18"/>
          <w:szCs w:val="18"/>
        </w:rPr>
        <w:t>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ascii="微软雅黑" w:hAnsi="微软雅黑" w:eastAsia="微软雅黑" w:cs="微软雅黑"/>
          <w:i w:val="0"/>
          <w:iCs w:val="0"/>
          <w:caps w:val="0"/>
          <w:color w:val="333333"/>
          <w:spacing w:val="0"/>
          <w:sz w:val="18"/>
          <w:szCs w:val="18"/>
        </w:rPr>
      </w:pPr>
      <w:r>
        <w:rPr>
          <w:rStyle w:val="8"/>
          <w:rFonts w:hint="eastAsia" w:ascii="微软雅黑" w:hAnsi="微软雅黑" w:eastAsia="微软雅黑" w:cs="微软雅黑"/>
          <w:i w:val="0"/>
          <w:iCs w:val="0"/>
          <w:caps w:val="0"/>
          <w:color w:val="333333"/>
          <w:spacing w:val="0"/>
          <w:sz w:val="18"/>
          <w:szCs w:val="18"/>
          <w:lang w:eastAsia="zh-CN"/>
        </w:rPr>
        <w:t>二</w:t>
      </w:r>
      <w:r>
        <w:rPr>
          <w:rStyle w:val="8"/>
          <w:rFonts w:hint="eastAsia" w:ascii="微软雅黑" w:hAnsi="微软雅黑" w:eastAsia="微软雅黑" w:cs="微软雅黑"/>
          <w:i w:val="0"/>
          <w:iCs w:val="0"/>
          <w:caps w:val="0"/>
          <w:color w:val="333333"/>
          <w:spacing w:val="0"/>
          <w:sz w:val="18"/>
          <w:szCs w:val="18"/>
        </w:rPr>
        <w:t>、项目需求：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详见</w:t>
      </w:r>
      <w:r>
        <w:rPr>
          <w:rFonts w:hint="eastAsia" w:ascii="微软雅黑" w:hAnsi="微软雅黑" w:eastAsia="微软雅黑" w:cs="微软雅黑"/>
          <w:i w:val="0"/>
          <w:iCs w:val="0"/>
          <w:caps w:val="0"/>
          <w:color w:val="333333"/>
          <w:spacing w:val="0"/>
          <w:sz w:val="18"/>
          <w:szCs w:val="18"/>
          <w:u w:val="single"/>
        </w:rPr>
        <w:t>《采购需求方案》（详见附件2）</w:t>
      </w:r>
      <w:r>
        <w:rPr>
          <w:rFonts w:hint="eastAsia" w:ascii="微软雅黑" w:hAnsi="微软雅黑" w:eastAsia="微软雅黑" w:cs="微软雅黑"/>
          <w:i w:val="0"/>
          <w:iCs w:val="0"/>
          <w:caps w:val="0"/>
          <w:color w:val="333333"/>
          <w:spacing w:val="0"/>
          <w:sz w:val="18"/>
          <w:szCs w:val="18"/>
        </w:rPr>
        <w:t>，请各贵单位在本公告期限内按照</w:t>
      </w:r>
      <w:r>
        <w:rPr>
          <w:rFonts w:hint="eastAsia" w:ascii="微软雅黑" w:hAnsi="微软雅黑" w:eastAsia="微软雅黑" w:cs="微软雅黑"/>
          <w:i w:val="0"/>
          <w:iCs w:val="0"/>
          <w:caps w:val="0"/>
          <w:color w:val="333333"/>
          <w:spacing w:val="0"/>
          <w:sz w:val="18"/>
          <w:szCs w:val="18"/>
          <w:u w:val="single"/>
        </w:rPr>
        <w:t>《采购需求调查反馈资料》（详见</w:t>
      </w:r>
      <w:r>
        <w:rPr>
          <w:rFonts w:hint="eastAsia" w:ascii="微软雅黑" w:hAnsi="微软雅黑" w:eastAsia="微软雅黑" w:cs="微软雅黑"/>
          <w:i w:val="0"/>
          <w:iCs w:val="0"/>
          <w:caps w:val="0"/>
          <w:color w:val="333333"/>
          <w:spacing w:val="0"/>
          <w:sz w:val="18"/>
          <w:szCs w:val="18"/>
          <w:u w:val="single"/>
          <w:lang w:eastAsia="zh-CN"/>
        </w:rPr>
        <w:t>附件</w:t>
      </w:r>
      <w:r>
        <w:rPr>
          <w:rFonts w:hint="eastAsia" w:ascii="微软雅黑" w:hAnsi="微软雅黑" w:eastAsia="微软雅黑" w:cs="微软雅黑"/>
          <w:i w:val="0"/>
          <w:iCs w:val="0"/>
          <w:caps w:val="0"/>
          <w:color w:val="333333"/>
          <w:spacing w:val="0"/>
          <w:sz w:val="18"/>
          <w:szCs w:val="18"/>
          <w:u w:val="single"/>
        </w:rPr>
        <w:t>1）</w:t>
      </w:r>
      <w:r>
        <w:rPr>
          <w:rFonts w:hint="eastAsia" w:ascii="微软雅黑" w:hAnsi="微软雅黑" w:eastAsia="微软雅黑" w:cs="微软雅黑"/>
          <w:i w:val="0"/>
          <w:iCs w:val="0"/>
          <w:caps w:val="0"/>
          <w:color w:val="333333"/>
          <w:spacing w:val="0"/>
          <w:sz w:val="18"/>
          <w:szCs w:val="18"/>
        </w:rPr>
        <w:t>提供反馈资料。将反馈资料（1份，加盖公章）</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报价单（1份加盖公章）及相关补充说明资料（如与本采购项目主要标的相关的制造商或代理商的宣传资料，</w:t>
      </w:r>
      <w:r>
        <w:rPr>
          <w:rFonts w:hint="eastAsia" w:ascii="微软雅黑" w:hAnsi="微软雅黑" w:eastAsia="微软雅黑" w:cs="微软雅黑"/>
          <w:b w:val="0"/>
          <w:bCs w:val="0"/>
          <w:i w:val="0"/>
          <w:iCs w:val="0"/>
          <w:caps w:val="0"/>
          <w:color w:val="333333"/>
          <w:spacing w:val="0"/>
          <w:sz w:val="18"/>
          <w:szCs w:val="18"/>
          <w:u w:val="none"/>
          <w:vertAlign w:val="baseline"/>
        </w:rPr>
        <w:t>产品的技术说明书和使用说明书</w:t>
      </w:r>
      <w:r>
        <w:rPr>
          <w:rFonts w:hint="eastAsia" w:ascii="微软雅黑" w:hAnsi="微软雅黑" w:eastAsia="微软雅黑" w:cs="微软雅黑"/>
          <w:b w:val="0"/>
          <w:bCs w:val="0"/>
          <w:i w:val="0"/>
          <w:iCs w:val="0"/>
          <w:caps w:val="0"/>
          <w:color w:val="333333"/>
          <w:spacing w:val="0"/>
          <w:sz w:val="18"/>
          <w:szCs w:val="18"/>
          <w:u w:val="none"/>
          <w:vertAlign w:val="baseline"/>
          <w:lang w:eastAsia="zh-CN"/>
        </w:rPr>
        <w:t>、</w:t>
      </w:r>
      <w:r>
        <w:rPr>
          <w:rFonts w:hint="eastAsia" w:ascii="微软雅黑" w:hAnsi="微软雅黑" w:eastAsia="微软雅黑" w:cs="微软雅黑"/>
          <w:b w:val="0"/>
          <w:bCs w:val="0"/>
          <w:i w:val="0"/>
          <w:iCs w:val="0"/>
          <w:caps w:val="0"/>
          <w:color w:val="333333"/>
          <w:spacing w:val="0"/>
          <w:sz w:val="18"/>
          <w:szCs w:val="18"/>
          <w:u w:val="none"/>
          <w:vertAlign w:val="baseline"/>
        </w:rPr>
        <w:t>检测机构出具的检测报告，或网上查询资料链接地址</w:t>
      </w:r>
      <w:r>
        <w:rPr>
          <w:rFonts w:hint="eastAsia" w:ascii="微软雅黑" w:hAnsi="微软雅黑" w:eastAsia="微软雅黑" w:cs="微软雅黑"/>
          <w:b w:val="0"/>
          <w:bCs w:val="0"/>
          <w:i w:val="0"/>
          <w:iCs w:val="0"/>
          <w:caps w:val="0"/>
          <w:color w:val="333333"/>
          <w:spacing w:val="0"/>
          <w:sz w:val="18"/>
          <w:szCs w:val="18"/>
          <w:u w:val="none"/>
          <w:vertAlign w:val="baseline"/>
          <w:lang w:eastAsia="zh-CN"/>
        </w:rPr>
        <w:t>、</w:t>
      </w:r>
      <w:r>
        <w:rPr>
          <w:rFonts w:ascii="微软雅黑" w:hAnsi="微软雅黑" w:eastAsia="微软雅黑" w:cs="微软雅黑"/>
          <w:i w:val="0"/>
          <w:iCs w:val="0"/>
          <w:caps w:val="0"/>
          <w:color w:val="333333"/>
          <w:spacing w:val="0"/>
          <w:sz w:val="18"/>
          <w:szCs w:val="18"/>
        </w:rPr>
        <w:t>报价明细</w:t>
      </w:r>
      <w:r>
        <w:rPr>
          <w:rFonts w:hint="eastAsia" w:ascii="微软雅黑" w:hAnsi="微软雅黑" w:eastAsia="微软雅黑" w:cs="微软雅黑"/>
          <w:b w:val="0"/>
          <w:bCs w:val="0"/>
          <w:i w:val="0"/>
          <w:iCs w:val="0"/>
          <w:caps w:val="0"/>
          <w:color w:val="333333"/>
          <w:spacing w:val="0"/>
          <w:sz w:val="18"/>
          <w:szCs w:val="18"/>
          <w:u w:val="none"/>
          <w:vertAlign w:val="baseline"/>
        </w:rPr>
        <w:t>等）</w:t>
      </w:r>
      <w:r>
        <w:rPr>
          <w:rFonts w:hint="eastAsia" w:ascii="微软雅黑" w:hAnsi="微软雅黑" w:eastAsia="微软雅黑" w:cs="微软雅黑"/>
          <w:b w:val="0"/>
          <w:bCs w:val="0"/>
          <w:i w:val="0"/>
          <w:iCs w:val="0"/>
          <w:caps w:val="0"/>
          <w:color w:val="333333"/>
          <w:spacing w:val="0"/>
          <w:sz w:val="18"/>
          <w:szCs w:val="18"/>
        </w:rPr>
        <w:t>邮寄我单位，同时将相应的资料电子文件（盖章扫描的PDF格式及WORD格式）发送至</w:t>
      </w:r>
      <w:r>
        <w:rPr>
          <w:rFonts w:hint="eastAsia" w:ascii="微软雅黑" w:hAnsi="微软雅黑" w:eastAsia="微软雅黑" w:cs="微软雅黑"/>
          <w:b w:val="0"/>
          <w:bCs w:val="0"/>
          <w:i w:val="0"/>
          <w:iCs w:val="0"/>
          <w:caps w:val="0"/>
          <w:color w:val="333333"/>
          <w:spacing w:val="0"/>
          <w:sz w:val="18"/>
          <w:szCs w:val="18"/>
          <w:u w:val="none"/>
          <w:vertAlign w:val="baseline"/>
        </w:rPr>
        <w:t>指定</w:t>
      </w:r>
      <w:r>
        <w:rPr>
          <w:rFonts w:hint="eastAsia" w:ascii="微软雅黑" w:hAnsi="微软雅黑" w:eastAsia="微软雅黑" w:cs="微软雅黑"/>
          <w:b w:val="0"/>
          <w:bCs w:val="0"/>
          <w:i w:val="0"/>
          <w:iCs w:val="0"/>
          <w:caps w:val="0"/>
          <w:color w:val="333333"/>
          <w:spacing w:val="0"/>
          <w:sz w:val="18"/>
          <w:szCs w:val="18"/>
        </w:rPr>
        <w:t>邮箱。逾期将被视为放弃参与本项目采购需求调查。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微软雅黑" w:hAnsi="微软雅黑" w:eastAsia="微软雅黑" w:cs="微软雅黑"/>
          <w:i w:val="0"/>
          <w:iCs w:val="0"/>
          <w:caps w:val="0"/>
          <w:color w:val="333333"/>
          <w:spacing w:val="0"/>
          <w:sz w:val="18"/>
          <w:szCs w:val="18"/>
        </w:rPr>
      </w:pPr>
      <w:r>
        <w:rPr>
          <w:rStyle w:val="8"/>
          <w:rFonts w:hint="eastAsia" w:ascii="微软雅黑" w:hAnsi="微软雅黑" w:eastAsia="微软雅黑" w:cs="微软雅黑"/>
          <w:i w:val="0"/>
          <w:iCs w:val="0"/>
          <w:caps w:val="0"/>
          <w:color w:val="333333"/>
          <w:spacing w:val="0"/>
          <w:sz w:val="18"/>
          <w:szCs w:val="18"/>
          <w:lang w:eastAsia="zh-CN"/>
        </w:rPr>
        <w:t>三</w:t>
      </w:r>
      <w:r>
        <w:rPr>
          <w:rStyle w:val="8"/>
          <w:rFonts w:hint="eastAsia" w:ascii="微软雅黑" w:hAnsi="微软雅黑" w:eastAsia="微软雅黑" w:cs="微软雅黑"/>
          <w:i w:val="0"/>
          <w:iCs w:val="0"/>
          <w:caps w:val="0"/>
          <w:color w:val="333333"/>
          <w:spacing w:val="0"/>
          <w:sz w:val="18"/>
          <w:szCs w:val="18"/>
        </w:rPr>
        <w:t>、其他补充事宜：</w:t>
      </w:r>
      <w:r>
        <w:rPr>
          <w:rFonts w:hint="eastAsia" w:ascii="微软雅黑" w:hAnsi="微软雅黑" w:eastAsia="微软雅黑" w:cs="微软雅黑"/>
          <w:i w:val="0"/>
          <w:iCs w:val="0"/>
          <w:caps w:val="0"/>
          <w:color w:val="333333"/>
          <w:spacing w:val="0"/>
          <w:sz w:val="18"/>
          <w:szCs w:val="18"/>
        </w:rPr>
        <w:t>各单位可以不受本调查函格式内容限制，对《采购需求方案》中的相关内容完整性、合理性、公正性提出具体意见建议</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格式不限</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提出的意见和建议应当实事求是、详细具体、理由充分，必要时可提供有关证明材料。我单位对供应商所提出的意见建议不作书面回复，是否采纳均不影响供应商参与本项目后续采购活动。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ascii="微软雅黑" w:hAnsi="微软雅黑" w:eastAsia="微软雅黑" w:cs="微软雅黑"/>
          <w:b w:val="0"/>
          <w:bCs w:val="0"/>
          <w:i w:val="0"/>
          <w:iCs w:val="0"/>
          <w:caps w:val="0"/>
          <w:color w:val="333333"/>
          <w:spacing w:val="0"/>
          <w:sz w:val="18"/>
          <w:szCs w:val="18"/>
        </w:rPr>
      </w:pPr>
      <w:r>
        <w:rPr>
          <w:rStyle w:val="8"/>
          <w:rFonts w:hint="eastAsia" w:ascii="微软雅黑" w:hAnsi="微软雅黑" w:eastAsia="微软雅黑" w:cs="微软雅黑"/>
          <w:i w:val="0"/>
          <w:iCs w:val="0"/>
          <w:caps w:val="0"/>
          <w:color w:val="333333"/>
          <w:spacing w:val="0"/>
          <w:sz w:val="19"/>
          <w:szCs w:val="19"/>
          <w:lang w:eastAsia="zh-CN"/>
        </w:rPr>
        <w:t>四、</w:t>
      </w:r>
      <w:r>
        <w:rPr>
          <w:rStyle w:val="8"/>
          <w:rFonts w:hint="eastAsia" w:ascii="微软雅黑" w:hAnsi="微软雅黑" w:eastAsia="微软雅黑" w:cs="微软雅黑"/>
          <w:i w:val="0"/>
          <w:iCs w:val="0"/>
          <w:caps w:val="0"/>
          <w:color w:val="333333"/>
          <w:spacing w:val="0"/>
          <w:sz w:val="19"/>
          <w:szCs w:val="19"/>
        </w:rPr>
        <w:t>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333333"/>
          <w:spacing w:val="0"/>
          <w:sz w:val="18"/>
          <w:szCs w:val="18"/>
        </w:rPr>
        <w:t>1</w:t>
      </w:r>
      <w:r>
        <w:rPr>
          <w:rFonts w:hint="eastAsia" w:ascii="微软雅黑" w:hAnsi="微软雅黑" w:eastAsia="微软雅黑" w:cs="微软雅黑"/>
          <w:b w:val="0"/>
          <w:bCs w:val="0"/>
          <w:i w:val="0"/>
          <w:iCs w:val="0"/>
          <w:caps w:val="0"/>
          <w:color w:val="333333"/>
          <w:spacing w:val="0"/>
          <w:sz w:val="18"/>
          <w:szCs w:val="18"/>
          <w:lang w:eastAsia="zh-CN"/>
        </w:rPr>
        <w:t>.</w:t>
      </w:r>
      <w:r>
        <w:rPr>
          <w:rFonts w:hint="eastAsia" w:ascii="微软雅黑" w:hAnsi="微软雅黑" w:eastAsia="微软雅黑" w:cs="微软雅黑"/>
          <w:b w:val="0"/>
          <w:bCs w:val="0"/>
          <w:i w:val="0"/>
          <w:iCs w:val="0"/>
          <w:caps w:val="0"/>
          <w:color w:val="333333"/>
          <w:spacing w:val="0"/>
          <w:sz w:val="18"/>
          <w:szCs w:val="18"/>
        </w:rPr>
        <w:t>各供应商必须按项目需求如实制作制定方案（如有，请以附件形式递交）并进行报价，杜绝弄虚作假，胡乱报价。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333333"/>
          <w:spacing w:val="0"/>
          <w:sz w:val="18"/>
          <w:szCs w:val="18"/>
          <w:lang w:val="en-US" w:eastAsia="zh-CN"/>
        </w:rPr>
        <w:t>2.</w:t>
      </w:r>
      <w:r>
        <w:rPr>
          <w:rFonts w:hint="eastAsia" w:ascii="微软雅黑" w:hAnsi="微软雅黑" w:eastAsia="微软雅黑" w:cs="微软雅黑"/>
          <w:b w:val="0"/>
          <w:bCs w:val="0"/>
          <w:i w:val="0"/>
          <w:iCs w:val="0"/>
          <w:caps w:val="0"/>
          <w:color w:val="333333"/>
          <w:spacing w:val="0"/>
          <w:sz w:val="18"/>
          <w:szCs w:val="18"/>
        </w:rPr>
        <w:t>项目严禁各供应商进行恶意串通、恶意竞争或其它违规行为，一经查实，将列入供应商黑名单。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lang w:val="en-US" w:eastAsia="zh-CN"/>
        </w:rPr>
      </w:pPr>
      <w:r>
        <w:rPr>
          <w:rFonts w:hint="eastAsia" w:ascii="微软雅黑" w:hAnsi="微软雅黑" w:eastAsia="微软雅黑" w:cs="微软雅黑"/>
          <w:b w:val="0"/>
          <w:bCs w:val="0"/>
          <w:i w:val="0"/>
          <w:iCs w:val="0"/>
          <w:caps w:val="0"/>
          <w:color w:val="333333"/>
          <w:spacing w:val="0"/>
          <w:sz w:val="18"/>
          <w:szCs w:val="18"/>
          <w:lang w:val="en-US" w:eastAsia="zh-CN"/>
        </w:rPr>
        <w:t>3.</w:t>
      </w:r>
      <w:r>
        <w:rPr>
          <w:rFonts w:ascii="微软雅黑" w:hAnsi="微软雅黑" w:eastAsia="微软雅黑" w:cs="微软雅黑"/>
          <w:i w:val="0"/>
          <w:iCs w:val="0"/>
          <w:caps w:val="0"/>
          <w:color w:val="333333"/>
          <w:spacing w:val="0"/>
          <w:sz w:val="18"/>
          <w:szCs w:val="18"/>
        </w:rPr>
        <w:t>各供应商报价</w:t>
      </w:r>
      <w:r>
        <w:rPr>
          <w:rFonts w:hint="eastAsia" w:ascii="微软雅黑" w:hAnsi="微软雅黑" w:eastAsia="微软雅黑" w:cs="微软雅黑"/>
          <w:i w:val="0"/>
          <w:iCs w:val="0"/>
          <w:caps w:val="0"/>
          <w:color w:val="333333"/>
          <w:spacing w:val="0"/>
          <w:sz w:val="18"/>
          <w:szCs w:val="18"/>
          <w:lang w:eastAsia="zh-CN"/>
        </w:rPr>
        <w:t>应</w:t>
      </w:r>
      <w:r>
        <w:rPr>
          <w:rFonts w:ascii="微软雅黑" w:hAnsi="微软雅黑" w:eastAsia="微软雅黑" w:cs="微软雅黑"/>
          <w:i w:val="0"/>
          <w:iCs w:val="0"/>
          <w:caps w:val="0"/>
          <w:color w:val="333333"/>
          <w:spacing w:val="0"/>
          <w:sz w:val="18"/>
          <w:szCs w:val="18"/>
        </w:rPr>
        <w:t>包含各品种名称的单价与加数量的总价格及项目总金额</w:t>
      </w:r>
      <w:r>
        <w:rPr>
          <w:rFonts w:hint="eastAsia" w:ascii="微软雅黑" w:hAnsi="微软雅黑" w:eastAsia="微软雅黑" w:cs="微软雅黑"/>
          <w:i w:val="0"/>
          <w:iCs w:val="0"/>
          <w:caps w:val="0"/>
          <w:color w:val="333333"/>
          <w:spacing w:val="0"/>
          <w:sz w:val="18"/>
          <w:szCs w:val="18"/>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color w:val="333333"/>
        </w:rPr>
      </w:pPr>
      <w:r>
        <w:rPr>
          <w:rStyle w:val="8"/>
          <w:rFonts w:hint="eastAsia" w:ascii="微软雅黑" w:hAnsi="微软雅黑" w:eastAsia="微软雅黑" w:cs="微软雅黑"/>
          <w:i w:val="0"/>
          <w:iCs w:val="0"/>
          <w:caps w:val="0"/>
          <w:color w:val="333333"/>
          <w:spacing w:val="0"/>
          <w:sz w:val="18"/>
          <w:szCs w:val="18"/>
          <w:u w:val="none"/>
          <w:vertAlign w:val="baseline"/>
          <w:lang w:eastAsia="zh-CN"/>
        </w:rPr>
        <w:t>五</w:t>
      </w:r>
      <w:r>
        <w:rPr>
          <w:rStyle w:val="8"/>
          <w:rFonts w:hint="eastAsia" w:ascii="微软雅黑" w:hAnsi="微软雅黑" w:eastAsia="微软雅黑" w:cs="微软雅黑"/>
          <w:i w:val="0"/>
          <w:iCs w:val="0"/>
          <w:caps w:val="0"/>
          <w:color w:val="333333"/>
          <w:spacing w:val="0"/>
          <w:sz w:val="18"/>
          <w:szCs w:val="18"/>
          <w:u w:val="none"/>
          <w:vertAlign w:val="baseline"/>
        </w:rPr>
        <w:t>、联系方式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333333"/>
          <w:spacing w:val="0"/>
          <w:sz w:val="18"/>
          <w:szCs w:val="18"/>
        </w:rPr>
        <w:t>采购人名称： 广州市妇女儿童医疗中心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333333"/>
          <w:spacing w:val="0"/>
          <w:sz w:val="18"/>
          <w:szCs w:val="18"/>
        </w:rPr>
        <w:t>递交截止时间：2022年</w:t>
      </w:r>
      <w:r>
        <w:rPr>
          <w:rFonts w:hint="eastAsia" w:ascii="微软雅黑" w:hAnsi="微软雅黑" w:eastAsia="微软雅黑" w:cs="微软雅黑"/>
          <w:b w:val="0"/>
          <w:bCs w:val="0"/>
          <w:i w:val="0"/>
          <w:iCs w:val="0"/>
          <w:caps w:val="0"/>
          <w:color w:val="333333"/>
          <w:spacing w:val="0"/>
          <w:sz w:val="18"/>
          <w:szCs w:val="18"/>
          <w:lang w:val="en-US" w:eastAsia="zh-CN"/>
        </w:rPr>
        <w:t>7</w:t>
      </w:r>
      <w:r>
        <w:rPr>
          <w:rFonts w:hint="eastAsia" w:ascii="微软雅黑" w:hAnsi="微软雅黑" w:eastAsia="微软雅黑" w:cs="微软雅黑"/>
          <w:b w:val="0"/>
          <w:bCs w:val="0"/>
          <w:i w:val="0"/>
          <w:iCs w:val="0"/>
          <w:caps w:val="0"/>
          <w:color w:val="333333"/>
          <w:spacing w:val="0"/>
          <w:sz w:val="18"/>
          <w:szCs w:val="18"/>
        </w:rPr>
        <w:t>月</w:t>
      </w:r>
      <w:r>
        <w:rPr>
          <w:rFonts w:hint="eastAsia" w:ascii="微软雅黑" w:hAnsi="微软雅黑" w:eastAsia="微软雅黑" w:cs="微软雅黑"/>
          <w:b w:val="0"/>
          <w:bCs w:val="0"/>
          <w:i w:val="0"/>
          <w:iCs w:val="0"/>
          <w:caps w:val="0"/>
          <w:color w:val="333333"/>
          <w:spacing w:val="0"/>
          <w:sz w:val="18"/>
          <w:szCs w:val="18"/>
          <w:lang w:val="en-US" w:eastAsia="zh-CN"/>
        </w:rPr>
        <w:t>18</w:t>
      </w:r>
      <w:r>
        <w:rPr>
          <w:rFonts w:hint="eastAsia" w:ascii="微软雅黑" w:hAnsi="微软雅黑" w:eastAsia="微软雅黑" w:cs="微软雅黑"/>
          <w:b w:val="0"/>
          <w:bCs w:val="0"/>
          <w:i w:val="0"/>
          <w:iCs w:val="0"/>
          <w:caps w:val="0"/>
          <w:color w:val="333333"/>
          <w:spacing w:val="0"/>
          <w:sz w:val="18"/>
          <w:szCs w:val="18"/>
        </w:rPr>
        <w:t>日下午17：00前。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eastAsia="zh-CN"/>
        </w:rPr>
      </w:pPr>
      <w:r>
        <w:rPr>
          <w:rFonts w:hint="eastAsia" w:ascii="微软雅黑" w:hAnsi="微软雅黑" w:eastAsia="微软雅黑" w:cs="微软雅黑"/>
          <w:b w:val="0"/>
          <w:bCs w:val="0"/>
          <w:i w:val="0"/>
          <w:iCs w:val="0"/>
          <w:caps w:val="0"/>
          <w:color w:val="333333"/>
          <w:spacing w:val="0"/>
          <w:sz w:val="18"/>
          <w:szCs w:val="18"/>
          <w:u w:val="none"/>
          <w:vertAlign w:val="baseline"/>
        </w:rPr>
        <w:t>地址： 广州市天河区华</w:t>
      </w:r>
      <w:r>
        <w:rPr>
          <w:rFonts w:hint="eastAsia" w:ascii="微软雅黑" w:hAnsi="微软雅黑" w:eastAsia="微软雅黑" w:cs="微软雅黑"/>
          <w:b w:val="0"/>
          <w:bCs w:val="0"/>
          <w:i w:val="0"/>
          <w:iCs w:val="0"/>
          <w:caps w:val="0"/>
          <w:color w:val="333333"/>
          <w:spacing w:val="0"/>
          <w:sz w:val="18"/>
          <w:szCs w:val="18"/>
          <w:u w:val="none"/>
          <w:vertAlign w:val="baseline"/>
          <w:lang w:eastAsia="zh-CN"/>
        </w:rPr>
        <w:t>强</w:t>
      </w:r>
      <w:r>
        <w:rPr>
          <w:rFonts w:hint="eastAsia" w:ascii="微软雅黑" w:hAnsi="微软雅黑" w:eastAsia="微软雅黑" w:cs="微软雅黑"/>
          <w:b w:val="0"/>
          <w:bCs w:val="0"/>
          <w:i w:val="0"/>
          <w:iCs w:val="0"/>
          <w:caps w:val="0"/>
          <w:color w:val="333333"/>
          <w:spacing w:val="0"/>
          <w:sz w:val="18"/>
          <w:szCs w:val="18"/>
          <w:u w:val="none"/>
          <w:vertAlign w:val="baseline"/>
        </w:rPr>
        <w:t>路</w:t>
      </w: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9</w:t>
      </w:r>
      <w:r>
        <w:rPr>
          <w:rFonts w:hint="eastAsia" w:ascii="微软雅黑" w:hAnsi="微软雅黑" w:eastAsia="微软雅黑" w:cs="微软雅黑"/>
          <w:b w:val="0"/>
          <w:bCs w:val="0"/>
          <w:i w:val="0"/>
          <w:iCs w:val="0"/>
          <w:caps w:val="0"/>
          <w:color w:val="333333"/>
          <w:spacing w:val="0"/>
          <w:sz w:val="18"/>
          <w:szCs w:val="18"/>
          <w:u w:val="none"/>
          <w:vertAlign w:val="baseline"/>
        </w:rPr>
        <w:t>号保利克洛维中盈</w:t>
      </w:r>
      <w:r>
        <w:rPr>
          <w:rFonts w:hint="eastAsia" w:ascii="微软雅黑" w:hAnsi="微软雅黑" w:eastAsia="微软雅黑" w:cs="微软雅黑"/>
          <w:b w:val="0"/>
          <w:bCs w:val="0"/>
          <w:i w:val="0"/>
          <w:iCs w:val="0"/>
          <w:caps w:val="0"/>
          <w:color w:val="333333"/>
          <w:spacing w:val="0"/>
          <w:sz w:val="18"/>
          <w:szCs w:val="18"/>
          <w:u w:val="none"/>
          <w:vertAlign w:val="baseline"/>
          <w:lang w:eastAsia="zh-CN"/>
        </w:rPr>
        <w:t>大厦</w:t>
      </w: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606室</w:t>
      </w:r>
      <w:r>
        <w:rPr>
          <w:rFonts w:hint="eastAsia" w:ascii="微软雅黑" w:hAnsi="微软雅黑" w:eastAsia="微软雅黑" w:cs="微软雅黑"/>
          <w:b w:val="0"/>
          <w:bCs w:val="0"/>
          <w:i w:val="0"/>
          <w:iCs w:val="0"/>
          <w:caps w:val="0"/>
          <w:color w:val="333333"/>
          <w:spacing w:val="0"/>
          <w:sz w:val="18"/>
          <w:szCs w:val="18"/>
          <w:u w:val="none"/>
          <w:vertAlign w:val="baseline"/>
          <w:lang w:eastAsia="zh-CN"/>
        </w:rPr>
        <w:t>护理部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eastAsia="zh-CN"/>
        </w:rPr>
      </w:pPr>
      <w:r>
        <w:rPr>
          <w:rFonts w:ascii="微软雅黑" w:hAnsi="微软雅黑" w:eastAsia="微软雅黑" w:cs="微软雅黑"/>
          <w:b w:val="0"/>
          <w:bCs w:val="0"/>
          <w:i w:val="0"/>
          <w:iCs w:val="0"/>
          <w:caps w:val="0"/>
          <w:color w:val="333333"/>
          <w:spacing w:val="0"/>
          <w:sz w:val="18"/>
          <w:szCs w:val="18"/>
        </w:rPr>
        <w:t>收件人： （</w:t>
      </w:r>
      <w:r>
        <w:rPr>
          <w:rFonts w:hint="eastAsia" w:ascii="微软雅黑" w:hAnsi="微软雅黑" w:eastAsia="微软雅黑" w:cs="微软雅黑"/>
          <w:b w:val="0"/>
          <w:bCs w:val="0"/>
          <w:i w:val="0"/>
          <w:iCs w:val="0"/>
          <w:caps w:val="0"/>
          <w:color w:val="333333"/>
          <w:spacing w:val="0"/>
          <w:sz w:val="18"/>
          <w:szCs w:val="18"/>
          <w:lang w:eastAsia="zh-CN"/>
        </w:rPr>
        <w:t>刘女士</w:t>
      </w:r>
      <w:r>
        <w:rPr>
          <w:rFonts w:ascii="微软雅黑" w:hAnsi="微软雅黑" w:eastAsia="微软雅黑" w:cs="微软雅黑"/>
          <w:b w:val="0"/>
          <w:bCs w:val="0"/>
          <w:i w:val="0"/>
          <w:iCs w:val="0"/>
          <w:caps w:val="0"/>
          <w:color w:val="333333"/>
          <w:spacing w:val="0"/>
          <w:sz w:val="18"/>
          <w:szCs w:val="18"/>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rPr>
        <w:t>联系方式： 020-38</w:t>
      </w: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367682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color w:val="333333"/>
        </w:rPr>
      </w:pPr>
      <w:r>
        <w:rPr>
          <w:rFonts w:hint="eastAsia" w:ascii="微软雅黑" w:hAnsi="微软雅黑" w:eastAsia="微软雅黑" w:cs="微软雅黑"/>
          <w:b w:val="0"/>
          <w:bCs w:val="0"/>
          <w:i w:val="0"/>
          <w:iCs w:val="0"/>
          <w:caps w:val="0"/>
          <w:color w:val="333333"/>
          <w:spacing w:val="0"/>
          <w:sz w:val="18"/>
          <w:szCs w:val="18"/>
          <w:u w:val="none"/>
          <w:vertAlign w:val="baseline"/>
        </w:rPr>
        <w:t>电子邮箱：</w:t>
      </w: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81091396</w:t>
      </w:r>
      <w:r>
        <w:rPr>
          <w:rFonts w:hint="eastAsia" w:ascii="微软雅黑" w:hAnsi="微软雅黑" w:eastAsia="微软雅黑" w:cs="微软雅黑"/>
          <w:b w:val="0"/>
          <w:bCs w:val="0"/>
          <w:i w:val="0"/>
          <w:iCs w:val="0"/>
          <w:caps w:val="0"/>
          <w:color w:val="333333"/>
          <w:spacing w:val="0"/>
          <w:sz w:val="18"/>
          <w:szCs w:val="18"/>
          <w:u w:val="none"/>
          <w:vertAlign w:val="baseline"/>
        </w:rPr>
        <w:t>@</w:t>
      </w: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163</w:t>
      </w:r>
      <w:r>
        <w:rPr>
          <w:rFonts w:hint="eastAsia" w:ascii="微软雅黑" w:hAnsi="微软雅黑" w:eastAsia="微软雅黑" w:cs="微软雅黑"/>
          <w:b w:val="0"/>
          <w:bCs w:val="0"/>
          <w:i w:val="0"/>
          <w:iCs w:val="0"/>
          <w:caps w:val="0"/>
          <w:color w:val="333333"/>
          <w:spacing w:val="0"/>
          <w:sz w:val="18"/>
          <w:szCs w:val="18"/>
          <w:u w:val="none"/>
          <w:vertAlign w:val="baseline"/>
        </w:rPr>
        <w:t>.com ，请注明邮件主题内容：“供应商名称+项目名称+采购需求方案建议”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color w:val="333333"/>
          <w:sz w:val="18"/>
          <w:szCs w:val="18"/>
        </w:rPr>
      </w:pPr>
      <w:r>
        <w:rPr>
          <w:rFonts w:hint="eastAsia" w:ascii="微软雅黑" w:hAnsi="微软雅黑" w:eastAsia="微软雅黑" w:cs="微软雅黑"/>
          <w:b w:val="0"/>
          <w:bCs w:val="0"/>
          <w:i w:val="0"/>
          <w:iCs w:val="0"/>
          <w:caps w:val="0"/>
          <w:color w:val="3366FF"/>
          <w:spacing w:val="0"/>
          <w:sz w:val="18"/>
          <w:szCs w:val="18"/>
          <w:u w:val="none"/>
          <w:vertAlign w:val="baseline"/>
        </w:rPr>
        <w:t>附件：</w:t>
      </w:r>
    </w:p>
    <w:p>
      <w:pPr>
        <w:spacing w:line="30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1.采购需求调查反馈资料</w:t>
      </w:r>
    </w:p>
    <w:p>
      <w:pPr>
        <w:spacing w:line="30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2.采购需求方案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right"/>
        <w:rPr>
          <w:color w:val="333333"/>
        </w:rPr>
      </w:pPr>
      <w:r>
        <w:rPr>
          <w:rFonts w:hint="eastAsia" w:ascii="微软雅黑" w:hAnsi="微软雅黑" w:eastAsia="微软雅黑" w:cs="微软雅黑"/>
          <w:b w:val="0"/>
          <w:bCs w:val="0"/>
          <w:i w:val="0"/>
          <w:iCs w:val="0"/>
          <w:caps w:val="0"/>
          <w:color w:val="333333"/>
          <w:spacing w:val="0"/>
          <w:sz w:val="18"/>
          <w:szCs w:val="18"/>
          <w:u w:val="none"/>
          <w:vertAlign w:val="baseline"/>
        </w:rPr>
        <w:t>广州市妇女儿童医疗中心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right"/>
        <w:rPr>
          <w:color w:val="333333"/>
        </w:rPr>
      </w:pPr>
      <w:r>
        <w:rPr>
          <w:rFonts w:hint="eastAsia" w:ascii="微软雅黑" w:hAnsi="微软雅黑" w:eastAsia="微软雅黑" w:cs="微软雅黑"/>
          <w:b w:val="0"/>
          <w:bCs w:val="0"/>
          <w:i w:val="0"/>
          <w:iCs w:val="0"/>
          <w:caps w:val="0"/>
          <w:color w:val="333333"/>
          <w:spacing w:val="0"/>
          <w:sz w:val="18"/>
          <w:szCs w:val="18"/>
          <w:u w:val="none"/>
          <w:vertAlign w:val="baseline"/>
        </w:rPr>
        <w:t>2022 年</w:t>
      </w: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7</w:t>
      </w:r>
      <w:r>
        <w:rPr>
          <w:rFonts w:hint="eastAsia" w:ascii="微软雅黑" w:hAnsi="微软雅黑" w:eastAsia="微软雅黑" w:cs="微软雅黑"/>
          <w:b w:val="0"/>
          <w:bCs w:val="0"/>
          <w:i w:val="0"/>
          <w:iCs w:val="0"/>
          <w:caps w:val="0"/>
          <w:color w:val="333333"/>
          <w:spacing w:val="0"/>
          <w:sz w:val="18"/>
          <w:szCs w:val="18"/>
          <w:u w:val="none"/>
          <w:vertAlign w:val="baseline"/>
        </w:rPr>
        <w:t>月</w:t>
      </w: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12</w:t>
      </w:r>
      <w:r>
        <w:rPr>
          <w:rFonts w:hint="eastAsia" w:ascii="微软雅黑" w:hAnsi="微软雅黑" w:eastAsia="微软雅黑" w:cs="微软雅黑"/>
          <w:b w:val="0"/>
          <w:bCs w:val="0"/>
          <w:i w:val="0"/>
          <w:iCs w:val="0"/>
          <w:caps w:val="0"/>
          <w:color w:val="333333"/>
          <w:spacing w:val="0"/>
          <w:sz w:val="18"/>
          <w:szCs w:val="18"/>
          <w:u w:val="none"/>
          <w:vertAlign w:val="baseline"/>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Style w:val="8"/>
          <w:rFonts w:hint="eastAsia" w:ascii="微软雅黑" w:hAnsi="微软雅黑" w:eastAsia="微软雅黑" w:cs="微软雅黑"/>
          <w:i w:val="0"/>
          <w:iCs w:val="0"/>
          <w:caps w:val="0"/>
          <w:color w:val="333333"/>
          <w:spacing w:val="0"/>
          <w:sz w:val="28"/>
          <w:szCs w:val="28"/>
          <w:u w:val="none"/>
          <w:vertAlign w:val="baseline"/>
        </w:rPr>
      </w:pPr>
      <w:r>
        <w:rPr>
          <w:rStyle w:val="8"/>
          <w:rFonts w:hint="eastAsia" w:ascii="微软雅黑" w:hAnsi="微软雅黑" w:eastAsia="微软雅黑" w:cs="微软雅黑"/>
          <w:i w:val="0"/>
          <w:iCs w:val="0"/>
          <w:caps w:val="0"/>
          <w:color w:val="333333"/>
          <w:spacing w:val="0"/>
          <w:sz w:val="28"/>
          <w:szCs w:val="28"/>
          <w:u w:val="none"/>
          <w:vertAlign w:val="baseline"/>
        </w:rPr>
        <w:t>附件1：采购需求调查反馈资料</w:t>
      </w:r>
    </w:p>
    <w:p>
      <w:pPr>
        <w:spacing w:line="300" w:lineRule="auto"/>
        <w:rPr>
          <w:rFonts w:hint="eastAsia" w:ascii="微软雅黑" w:hAnsi="微软雅黑" w:eastAsia="微软雅黑" w:cs="微软雅黑"/>
          <w:bCs/>
          <w:sz w:val="18"/>
          <w:szCs w:val="18"/>
          <w:u w:val="single"/>
        </w:rPr>
      </w:pPr>
      <w:r>
        <w:rPr>
          <w:rFonts w:hint="eastAsia" w:ascii="微软雅黑" w:hAnsi="微软雅黑" w:eastAsia="微软雅黑" w:cs="微软雅黑"/>
          <w:sz w:val="18"/>
          <w:szCs w:val="18"/>
        </w:rPr>
        <w:t>采购项目名称：</w:t>
      </w:r>
      <w:r>
        <w:rPr>
          <w:rFonts w:hint="eastAsia" w:ascii="微软雅黑" w:hAnsi="微软雅黑" w:eastAsia="微软雅黑" w:cs="微软雅黑"/>
          <w:bCs/>
          <w:sz w:val="18"/>
          <w:szCs w:val="18"/>
          <w:u w:val="single"/>
        </w:rPr>
        <w:t>广州市妇女儿童医疗中心</w:t>
      </w:r>
      <w:r>
        <w:rPr>
          <w:rFonts w:hint="eastAsia" w:ascii="微软雅黑" w:hAnsi="微软雅黑" w:eastAsia="微软雅黑" w:cs="微软雅黑"/>
          <w:bCs/>
          <w:sz w:val="18"/>
          <w:szCs w:val="18"/>
          <w:u w:val="single"/>
          <w:lang w:eastAsia="zh-CN"/>
        </w:rPr>
        <w:t>护士鞋采购</w:t>
      </w:r>
      <w:r>
        <w:rPr>
          <w:rFonts w:hint="eastAsia" w:ascii="微软雅黑" w:hAnsi="微软雅黑" w:eastAsia="微软雅黑" w:cs="微软雅黑"/>
          <w:bCs/>
          <w:sz w:val="18"/>
          <w:szCs w:val="18"/>
          <w:u w:val="single"/>
        </w:rPr>
        <w:t>项目</w:t>
      </w:r>
    </w:p>
    <w:p>
      <w:pPr>
        <w:numPr>
          <w:ilvl w:val="0"/>
          <w:numId w:val="2"/>
        </w:numPr>
        <w:jc w:val="both"/>
        <w:outlineLvl w:val="0"/>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贵单位的基本情况</w:t>
      </w:r>
    </w:p>
    <w:tbl>
      <w:tblPr>
        <w:tblStyle w:val="6"/>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i/>
                <w:sz w:val="18"/>
                <w:szCs w:val="18"/>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法定代表人</w:t>
            </w:r>
          </w:p>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sz w:val="18"/>
                <w:szCs w:val="18"/>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i/>
                <w:sz w:val="18"/>
                <w:szCs w:val="18"/>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10"/>
              <w:kinsoku w:val="0"/>
              <w:overflowPunct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微软雅黑" w:hAnsi="微软雅黑" w:eastAsia="微软雅黑" w:cs="微软雅黑"/>
                <w:i/>
                <w:sz w:val="18"/>
                <w:szCs w:val="18"/>
              </w:rPr>
            </w:pPr>
            <w:r>
              <w:rPr>
                <w:rFonts w:hint="eastAsia" w:ascii="微软雅黑" w:hAnsi="微软雅黑" w:eastAsia="微软雅黑" w:cs="微软雅黑"/>
                <w:i/>
                <w:sz w:val="18"/>
                <w:szCs w:val="18"/>
              </w:rPr>
              <w:t>（可针对本采购项目进行说明）</w:t>
            </w:r>
          </w:p>
        </w:tc>
      </w:tr>
    </w:tbl>
    <w:p>
      <w:pPr>
        <w:ind w:left="720"/>
        <w:rPr>
          <w:rFonts w:hint="eastAsia" w:ascii="微软雅黑" w:hAnsi="微软雅黑" w:eastAsia="微软雅黑" w:cs="微软雅黑"/>
          <w:sz w:val="18"/>
          <w:szCs w:val="18"/>
        </w:rPr>
      </w:pPr>
    </w:p>
    <w:p>
      <w:pPr>
        <w:numPr>
          <w:ilvl w:val="0"/>
          <w:numId w:val="2"/>
        </w:numPr>
        <w:jc w:val="both"/>
        <w:outlineLvl w:val="0"/>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采购需求反馈意见</w:t>
      </w:r>
    </w:p>
    <w:tbl>
      <w:tblPr>
        <w:tblStyle w:val="6"/>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调查项</w:t>
            </w:r>
          </w:p>
        </w:tc>
        <w:tc>
          <w:tcPr>
            <w:tcW w:w="6905" w:type="dxa"/>
            <w:noWrap w:val="0"/>
            <w:vAlign w:val="center"/>
          </w:tcPr>
          <w:p>
            <w:pPr>
              <w:spacing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近3年（即2018年1月1日至今）来同类项目历史成交情况</w:t>
            </w:r>
          </w:p>
        </w:tc>
        <w:tc>
          <w:tcPr>
            <w:tcW w:w="6905" w:type="dxa"/>
            <w:noWrap w:val="0"/>
            <w:vAlign w:val="center"/>
          </w:tcPr>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1.贵单位了解到的近3年来同类项目历史成交情况</w:t>
            </w:r>
          </w:p>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20XX.X.X，(合同项目名称)，（合同主要标的名称），(合同金额)，（合同甲方）</w:t>
            </w:r>
          </w:p>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20XX.X.X，(合同项目名称)，（合同主要标的名称），(合同金额)，（合同甲方）</w:t>
            </w:r>
          </w:p>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2.贵单位近3年来同类项目历史成交情况（提供合同复印件）</w:t>
            </w:r>
          </w:p>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20XX.X.X，(合同项目名称)，（合同主要标的名称），(合同金额)，（合同甲方）</w:t>
            </w:r>
          </w:p>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20XX.X.X，(合同项目名称)，（合同主要标的名称），(合同金额)，（合同甲方）</w:t>
            </w:r>
          </w:p>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关于分包</w:t>
            </w:r>
          </w:p>
        </w:tc>
        <w:tc>
          <w:tcPr>
            <w:tcW w:w="690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363" w:leftChars="0" w:hanging="363" w:firstLineChars="0"/>
              <w:textAlignment w:val="auto"/>
              <w:rPr>
                <w:rFonts w:hint="eastAsia" w:ascii="宋体" w:hAnsi="宋体" w:cs="宋体" w:eastAsiaTheme="minorEastAsia"/>
                <w:kern w:val="0"/>
                <w:sz w:val="21"/>
                <w:szCs w:val="21"/>
                <w:lang w:val="en-US" w:eastAsia="zh-CN" w:bidi="ar-SA"/>
              </w:rPr>
            </w:pPr>
            <w:r>
              <w:rPr>
                <w:rFonts w:hint="eastAsia" w:ascii="微软雅黑" w:hAnsi="微软雅黑" w:eastAsia="微软雅黑" w:cs="微软雅黑"/>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中小企业是否能够胜任本项目工作的说明</w:t>
            </w:r>
          </w:p>
        </w:tc>
        <w:tc>
          <w:tcPr>
            <w:tcW w:w="6905" w:type="dxa"/>
            <w:noWrap w:val="0"/>
            <w:vAlign w:val="center"/>
          </w:tcPr>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本项目内容是否适合由中小企业承担：是否全部（或部分）可以由中小企业制造（货物类项目）。</w:t>
            </w:r>
          </w:p>
          <w:p>
            <w:pPr>
              <w:numPr>
                <w:ilvl w:val="0"/>
                <w:numId w:val="3"/>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bCs/>
                <w:kern w:val="2"/>
                <w:sz w:val="18"/>
                <w:szCs w:val="18"/>
                <w:lang w:val="en-US" w:eastAsia="zh-CN" w:bidi="ar-SA"/>
              </w:rPr>
            </w:pPr>
            <w:r>
              <w:rPr>
                <w:rFonts w:hint="eastAsia" w:ascii="微软雅黑" w:hAnsi="微软雅黑" w:eastAsia="微软雅黑" w:cs="微软雅黑"/>
                <w:b/>
                <w:bCs/>
                <w:sz w:val="18"/>
                <w:szCs w:val="18"/>
              </w:rPr>
              <w:t>投标人特定资格要求（如有）</w:t>
            </w:r>
          </w:p>
        </w:tc>
        <w:tc>
          <w:tcPr>
            <w:tcW w:w="690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360" w:leftChars="0" w:hanging="360" w:firstLineChars="0"/>
              <w:textAlignment w:val="auto"/>
              <w:rPr>
                <w:rFonts w:hint="eastAsia" w:ascii="微软雅黑" w:hAnsi="微软雅黑" w:eastAsia="微软雅黑" w:cs="微软雅黑"/>
                <w:kern w:val="0"/>
                <w:sz w:val="18"/>
                <w:szCs w:val="18"/>
                <w:lang w:val="en-US" w:eastAsia="zh-CN" w:bidi="ar-SA"/>
              </w:rPr>
            </w:pPr>
            <w:r>
              <w:rPr>
                <w:rFonts w:hint="eastAsia" w:ascii="微软雅黑" w:hAnsi="微软雅黑" w:eastAsia="微软雅黑" w:cs="微软雅黑"/>
                <w:kern w:val="0"/>
                <w:sz w:val="18"/>
                <w:szCs w:val="18"/>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2518" w:type="dxa"/>
            <w:noWrap w:val="0"/>
            <w:vAlign w:val="center"/>
          </w:tcPr>
          <w:p>
            <w:pPr>
              <w:spacing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有关技术（参数）要求</w:t>
            </w:r>
          </w:p>
        </w:tc>
        <w:tc>
          <w:tcPr>
            <w:tcW w:w="690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标的清单是否有遗漏？是否要考虑备品备件、耗材？</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采购标的是否有对应的国家强制性标准？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210" w:hanging="180" w:hangingChars="100"/>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采购标的相关国家标准、行业标准、地方标准、规范有哪些？如有，请重点说明不同之处。</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贵单位是否有企业标准？</w:t>
            </w:r>
            <w:bookmarkStart w:id="12" w:name="_GoBack"/>
            <w:bookmarkEnd w:id="12"/>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主要标的的产品生命周期？</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210" w:hanging="180" w:hangingChars="100"/>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对应《采购需求（征求意见稿）》，贵单位认为参数是否有三个以上品牌的产品满足要求？请注明品牌型号。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210" w:hanging="180" w:hangingChars="100"/>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采购标的有哪些重要的指标（参数）？市场上相应产品对应情况？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其他贵单位认为需要说明的内容。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20.</w:t>
            </w:r>
            <w:r>
              <w:rPr>
                <w:rFonts w:hint="eastAsia" w:ascii="微软雅黑" w:hAnsi="微软雅黑" w:eastAsia="微软雅黑" w:cs="微软雅黑"/>
                <w:kern w:val="0"/>
                <w:sz w:val="18"/>
                <w:szCs w:val="18"/>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有关商务要求</w:t>
            </w:r>
          </w:p>
        </w:tc>
        <w:tc>
          <w:tcPr>
            <w:tcW w:w="6905" w:type="dxa"/>
            <w:noWrap w:val="0"/>
            <w:vAlign w:val="center"/>
          </w:tcPr>
          <w:p>
            <w:pPr>
              <w:numPr>
                <w:ilvl w:val="0"/>
                <w:numId w:val="4"/>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服务要求：</w:t>
            </w:r>
          </w:p>
          <w:p>
            <w:pPr>
              <w:numPr>
                <w:ilvl w:val="0"/>
                <w:numId w:val="5"/>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本次项目，</w:t>
            </w:r>
            <w:r>
              <w:rPr>
                <w:rFonts w:hint="eastAsia" w:ascii="微软雅黑" w:hAnsi="微软雅黑" w:eastAsia="微软雅黑" w:cs="微软雅黑"/>
                <w:color w:val="auto"/>
                <w:kern w:val="0"/>
                <w:sz w:val="18"/>
                <w:szCs w:val="18"/>
                <w:lang w:eastAsia="zh-CN"/>
              </w:rPr>
              <w:t>送货</w:t>
            </w:r>
            <w:r>
              <w:rPr>
                <w:rFonts w:hint="eastAsia" w:ascii="微软雅黑" w:hAnsi="微软雅黑" w:eastAsia="微软雅黑" w:cs="微软雅黑"/>
                <w:color w:val="auto"/>
                <w:kern w:val="0"/>
                <w:sz w:val="18"/>
                <w:szCs w:val="18"/>
              </w:rPr>
              <w:t>人员响应速度？</w:t>
            </w:r>
          </w:p>
          <w:p>
            <w:pPr>
              <w:numPr>
                <w:ilvl w:val="0"/>
                <w:numId w:val="5"/>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是否需要为本项目成立专门的服务团队？若需要，为完成本项目，请贵单位明确为本项目投入的团队人数？请描述一下贵单位对团队成员选拔的要求？</w:t>
            </w:r>
          </w:p>
          <w:p>
            <w:pPr>
              <w:numPr>
                <w:ilvl w:val="0"/>
                <w:numId w:val="4"/>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验收要求：</w:t>
            </w:r>
          </w:p>
          <w:p>
            <w:pPr>
              <w:numPr>
                <w:ilvl w:val="0"/>
                <w:numId w:val="6"/>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根据贵单位项目经验，收货后一般由谁负责验收？</w:t>
            </w:r>
          </w:p>
          <w:p>
            <w:pPr>
              <w:numPr>
                <w:ilvl w:val="0"/>
                <w:numId w:val="6"/>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根据贵单位项目经验，请描述一下贵单位在以往项目中的验收标准？请明确该验收标准是根据哪类标准（国家标准或行业标准或企业标准）制定的？</w:t>
            </w:r>
          </w:p>
          <w:p>
            <w:pPr>
              <w:numPr>
                <w:ilvl w:val="0"/>
                <w:numId w:val="4"/>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本项目是否需要设置履约保函？</w:t>
            </w:r>
          </w:p>
          <w:p>
            <w:pPr>
              <w:numPr>
                <w:ilvl w:val="0"/>
                <w:numId w:val="4"/>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是否需要有响应的管理体系认证证书？</w:t>
            </w:r>
          </w:p>
          <w:p>
            <w:pPr>
              <w:numPr>
                <w:ilvl w:val="0"/>
                <w:numId w:val="4"/>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关于售后服务</w:t>
            </w:r>
          </w:p>
          <w:p>
            <w:pPr>
              <w:numPr>
                <w:ilvl w:val="0"/>
                <w:numId w:val="0"/>
              </w:numPr>
              <w:spacing w:line="240" w:lineRule="auto"/>
              <w:ind w:firstLine="180" w:firstLineChars="100"/>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lang w:eastAsia="zh-CN"/>
              </w:rPr>
              <w:t>售后方案</w:t>
            </w:r>
            <w:r>
              <w:rPr>
                <w:rFonts w:hint="eastAsia" w:ascii="微软雅黑" w:hAnsi="微软雅黑" w:eastAsia="微软雅黑" w:cs="微软雅黑"/>
                <w:color w:val="auto"/>
                <w:kern w:val="0"/>
                <w:sz w:val="18"/>
                <w:szCs w:val="18"/>
              </w:rPr>
              <w:t>？</w:t>
            </w:r>
          </w:p>
          <w:p>
            <w:pPr>
              <w:numPr>
                <w:ilvl w:val="0"/>
                <w:numId w:val="4"/>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关于报价问题：</w:t>
            </w:r>
          </w:p>
          <w:p>
            <w:pPr>
              <w:spacing w:line="240" w:lineRule="auto"/>
              <w:ind w:left="360"/>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贵单位针对本项目建议的市场价格是多少？请贵单位进行报价并加盖供应商公章后递交。</w:t>
            </w:r>
          </w:p>
          <w:p>
            <w:pPr>
              <w:numPr>
                <w:ilvl w:val="0"/>
                <w:numId w:val="4"/>
              </w:numPr>
              <w:spacing w:line="240" w:lineRule="auto"/>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其他</w:t>
            </w:r>
          </w:p>
        </w:tc>
        <w:tc>
          <w:tcPr>
            <w:tcW w:w="6905" w:type="dxa"/>
            <w:noWrap w:val="0"/>
            <w:vAlign w:val="center"/>
          </w:tcPr>
          <w:p>
            <w:p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建议</w:t>
            </w:r>
          </w:p>
        </w:tc>
        <w:tc>
          <w:tcPr>
            <w:tcW w:w="6905" w:type="dxa"/>
            <w:noWrap w:val="0"/>
            <w:vAlign w:val="center"/>
          </w:tcPr>
          <w:p>
            <w:pPr>
              <w:numPr>
                <w:ilvl w:val="0"/>
                <w:numId w:val="7"/>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请贵单位简明扼要地描述一下本项目工作中的重点、有可能存在的难点及针对本项目实施过程中的有效建议。</w:t>
            </w:r>
          </w:p>
          <w:p>
            <w:pPr>
              <w:numPr>
                <w:ilvl w:val="0"/>
                <w:numId w:val="7"/>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请贵单位简明扼要地描述有利于项目实施的其他建议。</w:t>
            </w:r>
          </w:p>
          <w:p>
            <w:pPr>
              <w:numPr>
                <w:ilvl w:val="0"/>
                <w:numId w:val="7"/>
              </w:numPr>
              <w:spacing w:line="24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请贵单位简明扼要地描述如何应对项目的紧急情况（包括但不限于①突发事件的处理措施；②应急预案)。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质保方案</w:t>
            </w:r>
          </w:p>
        </w:tc>
        <w:tc>
          <w:tcPr>
            <w:tcW w:w="6905" w:type="dxa"/>
            <w:noWrap w:val="0"/>
            <w:vAlign w:val="center"/>
          </w:tcPr>
          <w:p>
            <w:pPr>
              <w:numPr>
                <w:ilvl w:val="0"/>
                <w:numId w:val="0"/>
              </w:numPr>
              <w:spacing w:line="240" w:lineRule="auto"/>
              <w:ind w:leftChars="0"/>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eastAsia="zh-CN"/>
              </w:rPr>
              <w:t>请具体说明</w:t>
            </w:r>
          </w:p>
        </w:tc>
      </w:tr>
    </w:tbl>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注：按表格中要求的调查项，根据实际情况进行填写。贵单位可不限于上述内容，可自行提出贵单位对本项目采购需求的意见或建议；若无任何意见或建议的，请在对应项处填写“无”。</w:t>
      </w:r>
    </w:p>
    <w:p>
      <w:pPr>
        <w:numPr>
          <w:ilvl w:val="0"/>
          <w:numId w:val="2"/>
        </w:numPr>
        <w:jc w:val="both"/>
        <w:outlineLvl w:val="0"/>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供应商资格要求</w:t>
      </w:r>
    </w:p>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本项目供应商资格条件如下：</w:t>
      </w:r>
    </w:p>
    <w:tbl>
      <w:tblPr>
        <w:tblStyle w:val="6"/>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b/>
                <w:kern w:val="0"/>
                <w:sz w:val="18"/>
                <w:szCs w:val="18"/>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b/>
                <w:kern w:val="0"/>
                <w:sz w:val="18"/>
                <w:szCs w:val="18"/>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center"/>
              <w:rPr>
                <w:rFonts w:hint="eastAsia" w:ascii="微软雅黑" w:hAnsi="微软雅黑" w:eastAsia="微软雅黑" w:cs="微软雅黑"/>
                <w:sz w:val="18"/>
                <w:szCs w:val="18"/>
              </w:rPr>
            </w:pPr>
            <w:r>
              <w:rPr>
                <w:rFonts w:hint="eastAsia" w:ascii="微软雅黑" w:hAnsi="微软雅黑" w:eastAsia="微软雅黑" w:cs="微软雅黑"/>
                <w:b/>
                <w:sz w:val="18"/>
                <w:szCs w:val="18"/>
              </w:rPr>
              <w:t>1.投标供应商应具备《中华人民共和国政府采购法》第二十二条规定的条件</w:t>
            </w:r>
            <w:r>
              <w:rPr>
                <w:rFonts w:hint="eastAsia" w:ascii="微软雅黑" w:hAnsi="微软雅黑" w:eastAsia="微软雅黑" w:cs="微软雅黑"/>
                <w:sz w:val="18"/>
                <w:szCs w:val="18"/>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微软雅黑" w:hAnsi="微软雅黑" w:eastAsia="微软雅黑" w:cs="微软雅黑"/>
                <w:sz w:val="18"/>
                <w:szCs w:val="18"/>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微软雅黑" w:hAnsi="微软雅黑" w:eastAsia="微软雅黑" w:cs="微软雅黑"/>
                <w:sz w:val="18"/>
                <w:szCs w:val="18"/>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提供</w:t>
            </w:r>
            <w:r>
              <w:rPr>
                <w:rFonts w:hint="eastAsia" w:ascii="微软雅黑" w:hAnsi="微软雅黑" w:eastAsia="微软雅黑" w:cs="微软雅黑"/>
                <w:i/>
                <w:sz w:val="18"/>
                <w:szCs w:val="18"/>
              </w:rPr>
              <w:t>2019年度（或2020年度）</w:t>
            </w:r>
            <w:r>
              <w:rPr>
                <w:rFonts w:hint="eastAsia" w:ascii="微软雅黑" w:hAnsi="微软雅黑" w:eastAsia="微软雅黑" w:cs="微软雅黑"/>
                <w:sz w:val="18"/>
                <w:szCs w:val="18"/>
              </w:rPr>
              <w:t>财务状况报告或</w:t>
            </w:r>
            <w:r>
              <w:rPr>
                <w:rFonts w:hint="eastAsia" w:ascii="微软雅黑" w:hAnsi="微软雅黑" w:eastAsia="微软雅黑" w:cs="微软雅黑"/>
                <w:i/>
                <w:sz w:val="18"/>
                <w:szCs w:val="18"/>
              </w:rPr>
              <w:t>2021年</w:t>
            </w:r>
            <w:r>
              <w:rPr>
                <w:rFonts w:hint="eastAsia" w:ascii="微软雅黑" w:hAnsi="微软雅黑" w:eastAsia="微软雅黑" w:cs="微软雅黑"/>
                <w:sz w:val="18"/>
                <w:szCs w:val="18"/>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微软雅黑" w:hAnsi="微软雅黑" w:eastAsia="微软雅黑" w:cs="微软雅黑"/>
                <w:sz w:val="18"/>
                <w:szCs w:val="18"/>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微软雅黑" w:hAnsi="微软雅黑" w:eastAsia="微软雅黑" w:cs="微软雅黑"/>
                <w:sz w:val="18"/>
                <w:szCs w:val="18"/>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微软雅黑" w:hAnsi="微软雅黑" w:eastAsia="微软雅黑" w:cs="微软雅黑"/>
                <w:sz w:val="18"/>
                <w:szCs w:val="18"/>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不同的投标人之间有下列情形之一的，不接受作为参与同一采购项目竞争的投标人：</w:t>
            </w:r>
          </w:p>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（1）单位负责人为同一人或者存在直接控股、管理关系的不同供应商，不得同时参加本采购项目（采购包）投标（报价）。</w:t>
            </w:r>
          </w:p>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微软雅黑" w:hAnsi="微软雅黑" w:eastAsia="微软雅黑" w:cs="微软雅黑"/>
                <w:sz w:val="18"/>
                <w:szCs w:val="18"/>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（如是专门面向中小企业采购的项目，须明确相关资格条件）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（1）是否有特定专业资质要求；</w:t>
            </w:r>
          </w:p>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（2）是否有业绩要求；（要求供应商提供超过2个同类业务合同的，需说明合理性）</w:t>
            </w:r>
          </w:p>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5"/>
              <w:spacing w:before="0" w:beforeAutospacing="0" w:after="0" w:afterAutospacing="0"/>
              <w:jc w:val="both"/>
              <w:rPr>
                <w:rFonts w:hint="eastAsia" w:ascii="微软雅黑" w:hAnsi="微软雅黑" w:eastAsia="微软雅黑" w:cs="微软雅黑"/>
                <w:sz w:val="18"/>
                <w:szCs w:val="18"/>
              </w:rPr>
            </w:pPr>
          </w:p>
        </w:tc>
      </w:tr>
    </w:tbl>
    <w:p>
      <w:pPr>
        <w:pStyle w:val="5"/>
        <w:spacing w:before="0" w:beforeAutospacing="0" w:after="0" w:afterAutospacing="0"/>
        <w:jc w:val="both"/>
        <w:rPr>
          <w:rFonts w:hint="eastAsia" w:ascii="微软雅黑" w:hAnsi="微软雅黑" w:eastAsia="微软雅黑" w:cs="微软雅黑"/>
          <w:b/>
          <w:bCs/>
          <w:i w:val="0"/>
          <w:iCs w:val="0"/>
          <w:caps w:val="0"/>
          <w:color w:val="333333"/>
          <w:spacing w:val="0"/>
          <w:sz w:val="18"/>
          <w:szCs w:val="18"/>
          <w:u w:val="none"/>
          <w:vertAlign w:val="baseline"/>
          <w:lang w:eastAsia="zh-CN"/>
        </w:rPr>
      </w:pPr>
    </w:p>
    <w:p>
      <w:pPr>
        <w:pStyle w:val="5"/>
        <w:spacing w:before="0" w:beforeAutospacing="0" w:after="0" w:afterAutospacing="0"/>
        <w:jc w:val="both"/>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333333"/>
          <w:spacing w:val="0"/>
          <w:sz w:val="18"/>
          <w:szCs w:val="18"/>
          <w:u w:val="none"/>
          <w:vertAlign w:val="baseline"/>
          <w:lang w:eastAsia="zh-CN"/>
        </w:rPr>
        <w:t>四、</w:t>
      </w:r>
      <w:r>
        <w:rPr>
          <w:rFonts w:hint="eastAsia" w:ascii="微软雅黑" w:hAnsi="微软雅黑" w:eastAsia="微软雅黑" w:cs="微软雅黑"/>
          <w:b/>
          <w:bCs/>
          <w:i w:val="0"/>
          <w:iCs w:val="0"/>
          <w:caps w:val="0"/>
          <w:color w:val="333333"/>
          <w:spacing w:val="0"/>
          <w:sz w:val="18"/>
          <w:szCs w:val="18"/>
          <w:u w:val="none"/>
          <w:vertAlign w:val="baseline"/>
        </w:rPr>
        <w:t>补充说明资料</w:t>
      </w:r>
    </w:p>
    <w:p>
      <w:pPr>
        <w:pStyle w:val="5"/>
        <w:spacing w:before="0" w:beforeAutospacing="0" w:after="0" w:afterAutospacing="0"/>
        <w:jc w:val="both"/>
        <w:rPr>
          <w:rFonts w:hint="eastAsia" w:ascii="微软雅黑" w:hAnsi="微软雅黑" w:eastAsia="微软雅黑" w:cs="微软雅黑"/>
          <w:sz w:val="18"/>
          <w:szCs w:val="18"/>
        </w:rPr>
      </w:pPr>
    </w:p>
    <w:p>
      <w:pPr>
        <w:pStyle w:val="5"/>
        <w:spacing w:before="0" w:beforeAutospacing="0" w:after="0" w:afterAutospacing="0"/>
        <w:jc w:val="both"/>
        <w:rPr>
          <w:rFonts w:hint="eastAsia" w:ascii="微软雅黑" w:hAnsi="微软雅黑" w:eastAsia="微软雅黑" w:cs="微软雅黑"/>
          <w:sz w:val="18"/>
          <w:szCs w:val="18"/>
        </w:rPr>
      </w:pPr>
    </w:p>
    <w:p>
      <w:pPr>
        <w:pStyle w:val="5"/>
        <w:spacing w:before="0" w:beforeAutospacing="0" w:after="0" w:afterAutospacing="0"/>
        <w:jc w:val="right"/>
        <w:rPr>
          <w:rFonts w:hint="eastAsia" w:ascii="微软雅黑" w:hAnsi="微软雅黑" w:eastAsia="微软雅黑" w:cs="微软雅黑"/>
          <w:sz w:val="18"/>
          <w:szCs w:val="18"/>
        </w:rPr>
      </w:pPr>
      <w:r>
        <w:rPr>
          <w:rFonts w:hint="eastAsia" w:ascii="微软雅黑" w:hAnsi="微软雅黑" w:eastAsia="微软雅黑" w:cs="微软雅黑"/>
          <w:sz w:val="18"/>
          <w:szCs w:val="18"/>
        </w:rPr>
        <w:t>（供应商名称）（盖章）</w:t>
      </w:r>
    </w:p>
    <w:p>
      <w:pPr>
        <w:pStyle w:val="5"/>
        <w:spacing w:before="0" w:beforeAutospacing="0" w:after="0" w:afterAutospacing="0"/>
        <w:jc w:val="right"/>
        <w:rPr>
          <w:rFonts w:hint="eastAsia" w:ascii="微软雅黑" w:hAnsi="微软雅黑" w:eastAsia="微软雅黑" w:cs="微软雅黑"/>
          <w:sz w:val="18"/>
          <w:szCs w:val="18"/>
        </w:rPr>
      </w:pPr>
      <w:r>
        <w:rPr>
          <w:rFonts w:hint="eastAsia" w:ascii="微软雅黑" w:hAnsi="微软雅黑" w:eastAsia="微软雅黑" w:cs="微软雅黑"/>
          <w:sz w:val="18"/>
          <w:szCs w:val="18"/>
        </w:rPr>
        <w:t>202</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年   月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Style w:val="8"/>
          <w:rFonts w:hint="eastAsia" w:ascii="微软雅黑" w:hAnsi="微软雅黑" w:eastAsia="微软雅黑" w:cs="微软雅黑"/>
          <w:i w:val="0"/>
          <w:iCs w:val="0"/>
          <w:caps w:val="0"/>
          <w:color w:val="333333"/>
          <w:spacing w:val="0"/>
          <w:sz w:val="18"/>
          <w:szCs w:val="18"/>
          <w:u w:val="none"/>
          <w:vertAlign w:val="baseline"/>
        </w:rPr>
      </w:pPr>
      <w:r>
        <w:rPr>
          <w:rFonts w:hint="eastAsia" w:ascii="微软雅黑" w:hAnsi="微软雅黑" w:eastAsia="微软雅黑" w:cs="微软雅黑"/>
          <w:b/>
          <w:sz w:val="18"/>
          <w:szCs w:val="18"/>
        </w:rPr>
        <w:br w:type="page"/>
      </w:r>
    </w:p>
    <w:p>
      <w:pPr>
        <w:outlineLvl w:val="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附件2：采购需求方案</w:t>
      </w:r>
    </w:p>
    <w:p>
      <w:pPr>
        <w:jc w:val="center"/>
        <w:outlineLvl w:val="0"/>
        <w:rPr>
          <w:rFonts w:hint="eastAsia" w:ascii="微软雅黑" w:hAnsi="微软雅黑" w:eastAsia="微软雅黑" w:cs="微软雅黑"/>
          <w:b/>
          <w:sz w:val="28"/>
          <w:szCs w:val="28"/>
          <w:lang w:eastAsia="zh-CN"/>
        </w:rPr>
      </w:pPr>
    </w:p>
    <w:p>
      <w:pPr>
        <w:jc w:val="center"/>
        <w:outlineLvl w:val="0"/>
        <w:rPr>
          <w:rStyle w:val="8"/>
          <w:rFonts w:hint="eastAsia" w:ascii="微软雅黑" w:hAnsi="微软雅黑" w:eastAsia="微软雅黑" w:cs="微软雅黑"/>
          <w:i w:val="0"/>
          <w:iCs w:val="0"/>
          <w:caps w:val="0"/>
          <w:color w:val="333333"/>
          <w:spacing w:val="0"/>
          <w:sz w:val="28"/>
          <w:szCs w:val="28"/>
          <w:u w:val="none"/>
          <w:vertAlign w:val="baseline"/>
        </w:rPr>
      </w:pPr>
      <w:r>
        <w:rPr>
          <w:rFonts w:hint="eastAsia" w:ascii="微软雅黑" w:hAnsi="微软雅黑" w:eastAsia="微软雅黑" w:cs="微软雅黑"/>
          <w:b/>
          <w:sz w:val="28"/>
          <w:szCs w:val="28"/>
          <w:lang w:eastAsia="zh-CN"/>
        </w:rPr>
        <w:t>采购需求方案</w:t>
      </w:r>
    </w:p>
    <w:p>
      <w:pPr>
        <w:pStyle w:val="3"/>
        <w:pageBreakBefore w:val="0"/>
        <w:widowControl w:val="0"/>
        <w:kinsoku/>
        <w:wordWrap/>
        <w:overflowPunct/>
        <w:topLinePunct w:val="0"/>
        <w:bidi w:val="0"/>
        <w:adjustRightInd w:val="0"/>
        <w:snapToGrid w:val="0"/>
        <w:spacing w:before="0" w:beforeAutospacing="0" w:after="0" w:afterAutospacing="0" w:line="360" w:lineRule="auto"/>
        <w:textAlignment w:val="auto"/>
        <w:rPr>
          <w:rFonts w:ascii="宋体" w:hAnsi="宋体" w:cs="宋体"/>
          <w:color w:val="auto"/>
          <w:sz w:val="24"/>
          <w:szCs w:val="24"/>
          <w:highlight w:val="none"/>
        </w:rPr>
      </w:pPr>
      <w:bookmarkStart w:id="0" w:name="_Toc22806092"/>
      <w:bookmarkStart w:id="1" w:name="_Toc54335356"/>
      <w:r>
        <w:rPr>
          <w:rFonts w:hint="eastAsia" w:ascii="宋体" w:hAnsi="宋体" w:cs="宋体"/>
          <w:color w:val="auto"/>
          <w:sz w:val="24"/>
          <w:szCs w:val="24"/>
          <w:highlight w:val="none"/>
        </w:rPr>
        <w:t>本采购需求中标注符号的说明</w:t>
      </w:r>
      <w:bookmarkEnd w:id="0"/>
      <w:bookmarkEnd w:id="1"/>
    </w:p>
    <w:p>
      <w:pPr>
        <w:pStyle w:val="4"/>
        <w:pageBreakBefore w:val="0"/>
        <w:widowControl w:val="0"/>
        <w:numPr>
          <w:ilvl w:val="1"/>
          <w:numId w:val="8"/>
        </w:numPr>
        <w:kinsoku/>
        <w:wordWrap/>
        <w:overflowPunct/>
        <w:topLinePunct w:val="0"/>
        <w:bidi w:val="0"/>
        <w:adjustRightInd w:val="0"/>
        <w:snapToGrid w:val="0"/>
        <w:spacing w:before="0" w:beforeAutospacing="0" w:after="0" w:afterAutospacing="0" w:line="360" w:lineRule="auto"/>
        <w:textAlignment w:val="auto"/>
        <w:rPr>
          <w:rFonts w:ascii="宋体" w:hAnsi="宋体" w:cs="宋体"/>
          <w:color w:val="auto"/>
          <w:sz w:val="24"/>
          <w:szCs w:val="24"/>
          <w:highlight w:val="none"/>
          <w:lang w:val="zh-CN"/>
        </w:rPr>
      </w:pPr>
      <w:bookmarkStart w:id="2" w:name="_Toc22806093"/>
      <w:bookmarkStart w:id="3" w:name="_Toc54335357"/>
      <w:r>
        <w:rPr>
          <w:rFonts w:hint="eastAsia" w:ascii="宋体" w:hAnsi="宋体" w:cs="宋体"/>
          <w:color w:val="auto"/>
          <w:sz w:val="24"/>
          <w:szCs w:val="24"/>
          <w:highlight w:val="none"/>
          <w:lang w:val="zh-CN"/>
        </w:rPr>
        <w:t>标注“★”号的条款</w:t>
      </w:r>
      <w:bookmarkEnd w:id="2"/>
      <w:bookmarkEnd w:id="3"/>
    </w:p>
    <w:p>
      <w:pPr>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凡标记“</w:t>
      </w:r>
      <w:r>
        <w:rPr>
          <w:rFonts w:hint="eastAsia" w:ascii="宋体" w:hAnsi="宋体" w:cs="宋体"/>
          <w:color w:val="auto"/>
          <w:sz w:val="24"/>
          <w:szCs w:val="24"/>
          <w:highlight w:val="none"/>
        </w:rPr>
        <w:t>★”号的条款（如有）为必须实质性响应的要求，投标人任何负偏离（不满足要求）或不响应均导致其投标无效。</w:t>
      </w:r>
    </w:p>
    <w:p>
      <w:pPr>
        <w:pStyle w:val="4"/>
        <w:pageBreakBefore w:val="0"/>
        <w:widowControl w:val="0"/>
        <w:numPr>
          <w:ilvl w:val="1"/>
          <w:numId w:val="8"/>
        </w:numPr>
        <w:kinsoku/>
        <w:wordWrap/>
        <w:overflowPunct/>
        <w:topLinePunct w:val="0"/>
        <w:bidi w:val="0"/>
        <w:adjustRightInd w:val="0"/>
        <w:snapToGrid w:val="0"/>
        <w:spacing w:before="0" w:beforeAutospacing="0" w:after="0" w:afterAutospacing="0" w:line="360" w:lineRule="auto"/>
        <w:textAlignment w:val="auto"/>
        <w:rPr>
          <w:rFonts w:ascii="宋体" w:hAnsi="宋体" w:cs="宋体"/>
          <w:color w:val="auto"/>
          <w:sz w:val="24"/>
          <w:szCs w:val="24"/>
          <w:highlight w:val="none"/>
          <w:lang w:val="zh-CN"/>
        </w:rPr>
      </w:pPr>
      <w:bookmarkStart w:id="4" w:name="_Toc22806094"/>
      <w:bookmarkStart w:id="5" w:name="_Toc54335358"/>
      <w:r>
        <w:rPr>
          <w:rFonts w:hint="eastAsia" w:ascii="宋体" w:hAnsi="宋体" w:cs="宋体"/>
          <w:color w:val="auto"/>
          <w:sz w:val="24"/>
          <w:szCs w:val="24"/>
          <w:highlight w:val="none"/>
          <w:lang w:val="zh-CN"/>
        </w:rPr>
        <w:t>标记“▲”号的条款</w:t>
      </w:r>
      <w:bookmarkEnd w:id="4"/>
      <w:bookmarkEnd w:id="5"/>
    </w:p>
    <w:p>
      <w:pPr>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凡标记“</w:t>
      </w:r>
      <w:r>
        <w:rPr>
          <w:rFonts w:hint="eastAsia" w:ascii="宋体" w:hAnsi="宋体" w:cs="宋体"/>
          <w:color w:val="auto"/>
          <w:sz w:val="24"/>
          <w:szCs w:val="24"/>
          <w:highlight w:val="none"/>
        </w:rPr>
        <w:t>▲”号的条款（如有）为重要的要求，投标人任何负偏离（不满足要求）或不响应不导致其投标无效，但可能对其评审产生重大的影响，具体见项目评审标准。</w:t>
      </w:r>
    </w:p>
    <w:p>
      <w:pPr>
        <w:pStyle w:val="4"/>
        <w:pageBreakBefore w:val="0"/>
        <w:widowControl w:val="0"/>
        <w:numPr>
          <w:ilvl w:val="1"/>
          <w:numId w:val="8"/>
        </w:numPr>
        <w:kinsoku/>
        <w:wordWrap/>
        <w:overflowPunct/>
        <w:topLinePunct w:val="0"/>
        <w:bidi w:val="0"/>
        <w:adjustRightInd w:val="0"/>
        <w:snapToGrid w:val="0"/>
        <w:spacing w:before="0" w:beforeAutospacing="0" w:after="0" w:afterAutospacing="0" w:line="360" w:lineRule="auto"/>
        <w:textAlignment w:val="auto"/>
        <w:rPr>
          <w:rFonts w:ascii="宋体" w:hAnsi="宋体" w:cs="宋体"/>
          <w:color w:val="auto"/>
          <w:sz w:val="24"/>
          <w:szCs w:val="24"/>
          <w:highlight w:val="none"/>
          <w:lang w:val="zh-CN"/>
        </w:rPr>
      </w:pPr>
      <w:bookmarkStart w:id="6" w:name="_Toc54335359"/>
      <w:bookmarkStart w:id="7" w:name="_Toc22806095"/>
      <w:r>
        <w:rPr>
          <w:rFonts w:hint="eastAsia" w:ascii="宋体" w:hAnsi="宋体" w:cs="宋体"/>
          <w:color w:val="auto"/>
          <w:sz w:val="24"/>
          <w:szCs w:val="24"/>
          <w:highlight w:val="none"/>
          <w:lang w:val="zh-CN"/>
        </w:rPr>
        <w:t>标记“●”号的标的</w:t>
      </w:r>
      <w:bookmarkEnd w:id="6"/>
      <w:bookmarkEnd w:id="7"/>
    </w:p>
    <w:p>
      <w:pPr>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zh-CN"/>
        </w:rPr>
        <w:t>凡标记“</w:t>
      </w:r>
      <w:r>
        <w:rPr>
          <w:rFonts w:hint="eastAsia" w:ascii="宋体" w:hAnsi="宋体" w:cs="宋体"/>
          <w:color w:val="auto"/>
          <w:sz w:val="24"/>
          <w:szCs w:val="24"/>
          <w:highlight w:val="none"/>
        </w:rPr>
        <w:t>●”号的标的（如有）为要求递交投标样品的货物，投标人应按照本采购需求“三、样品”（如有）的规定在投标时与投标文件一同递交相应的投标样品及相关附属材料（如有），不按要求递交投标样品或所递交的投标样品及相关附属材料（如有）不符合要求，可能导致其投标无效或对评审产生一定影响，具体见项目评审标准。</w:t>
      </w:r>
    </w:p>
    <w:p>
      <w:pPr>
        <w:pStyle w:val="4"/>
        <w:pageBreakBefore w:val="0"/>
        <w:widowControl w:val="0"/>
        <w:numPr>
          <w:ilvl w:val="1"/>
          <w:numId w:val="8"/>
        </w:numPr>
        <w:kinsoku/>
        <w:wordWrap/>
        <w:overflowPunct/>
        <w:topLinePunct w:val="0"/>
        <w:bidi w:val="0"/>
        <w:adjustRightInd w:val="0"/>
        <w:snapToGrid w:val="0"/>
        <w:spacing w:before="0" w:beforeAutospacing="0" w:after="0" w:afterAutospacing="0" w:line="360" w:lineRule="auto"/>
        <w:textAlignment w:val="auto"/>
        <w:rPr>
          <w:rFonts w:hint="eastAsia" w:ascii="宋体" w:hAnsi="宋体"/>
          <w:color w:val="auto"/>
          <w:sz w:val="24"/>
          <w:szCs w:val="24"/>
          <w:highlight w:val="none"/>
          <w:lang w:val="zh-CN"/>
        </w:rPr>
      </w:pPr>
      <w:bookmarkStart w:id="8" w:name="_Toc54335360"/>
      <w:bookmarkStart w:id="9" w:name="_Toc22806096"/>
      <w:r>
        <w:rPr>
          <w:rFonts w:hint="eastAsia" w:ascii="宋体" w:hAnsi="宋体"/>
          <w:color w:val="auto"/>
          <w:sz w:val="24"/>
          <w:szCs w:val="24"/>
          <w:highlight w:val="none"/>
          <w:lang w:val="zh-CN"/>
        </w:rPr>
        <w:t>标记“◆”号的标的</w:t>
      </w:r>
      <w:bookmarkEnd w:id="8"/>
      <w:bookmarkEnd w:id="9"/>
    </w:p>
    <w:p>
      <w:pPr>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凡标记“◆”号的标的（如有）为所在包组核心产品，核心产品对有效投标人、评审、推荐中标候选人或确定中标人的影响具体见本招标文件第</w:t>
      </w:r>
      <w:r>
        <w:rPr>
          <w:rFonts w:ascii="宋体" w:hAnsi="宋体"/>
          <w:color w:val="auto"/>
          <w:sz w:val="24"/>
          <w:szCs w:val="24"/>
          <w:highlight w:val="none"/>
        </w:rPr>
        <w:t>四</w:t>
      </w:r>
      <w:r>
        <w:rPr>
          <w:rFonts w:hint="eastAsia" w:ascii="宋体" w:hAnsi="宋体"/>
          <w:color w:val="auto"/>
          <w:sz w:val="24"/>
          <w:szCs w:val="24"/>
          <w:highlight w:val="none"/>
        </w:rPr>
        <w:t>部分</w:t>
      </w:r>
      <w:r>
        <w:rPr>
          <w:rFonts w:ascii="宋体" w:hAnsi="宋体"/>
          <w:color w:val="auto"/>
          <w:sz w:val="24"/>
          <w:szCs w:val="24"/>
          <w:highlight w:val="none"/>
        </w:rPr>
        <w:t>《评标办法》</w:t>
      </w:r>
      <w:r>
        <w:rPr>
          <w:rFonts w:hint="eastAsia" w:ascii="宋体" w:hAnsi="宋体"/>
          <w:color w:val="auto"/>
          <w:sz w:val="24"/>
          <w:szCs w:val="24"/>
          <w:highlight w:val="none"/>
        </w:rPr>
        <w:t>。</w:t>
      </w:r>
    </w:p>
    <w:p>
      <w:pPr>
        <w:pageBreakBefore w:val="0"/>
        <w:widowControl w:val="0"/>
        <w:kinsoku/>
        <w:wordWrap/>
        <w:overflowPunct/>
        <w:topLinePunct w:val="0"/>
        <w:bidi w:val="0"/>
        <w:adjustRightInd w:val="0"/>
        <w:snapToGrid w:val="0"/>
        <w:spacing w:beforeAutospacing="0" w:afterAutospacing="0" w:line="360" w:lineRule="auto"/>
        <w:ind w:left="422"/>
        <w:textAlignment w:val="auto"/>
        <w:rPr>
          <w:rFonts w:ascii="宋体" w:hAnsi="宋体" w:cs="宋体"/>
          <w:b/>
          <w:color w:val="auto"/>
          <w:szCs w:val="21"/>
          <w:highlight w:val="none"/>
        </w:rPr>
      </w:pPr>
    </w:p>
    <w:p>
      <w:pPr>
        <w:pStyle w:val="3"/>
        <w:pageBreakBefore w:val="0"/>
        <w:widowControl w:val="0"/>
        <w:numPr>
          <w:ilvl w:val="0"/>
          <w:numId w:val="9"/>
        </w:numPr>
        <w:kinsoku/>
        <w:wordWrap/>
        <w:overflowPunct/>
        <w:topLinePunct w:val="0"/>
        <w:bidi w:val="0"/>
        <w:adjustRightInd w:val="0"/>
        <w:snapToGrid w:val="0"/>
        <w:spacing w:before="0" w:beforeAutospacing="0" w:after="0" w:afterAutospacing="0" w:line="360" w:lineRule="auto"/>
        <w:ind w:left="0" w:firstLine="0"/>
        <w:textAlignment w:val="auto"/>
        <w:rPr>
          <w:rFonts w:ascii="宋体" w:hAnsi="宋体" w:cs="宋体"/>
          <w:color w:val="auto"/>
          <w:sz w:val="28"/>
          <w:szCs w:val="28"/>
          <w:highlight w:val="none"/>
        </w:rPr>
      </w:pPr>
      <w:bookmarkStart w:id="10" w:name="_Toc22806098"/>
      <w:bookmarkStart w:id="11" w:name="_Toc54335362"/>
      <w:r>
        <w:rPr>
          <w:rFonts w:hint="eastAsia" w:ascii="宋体" w:hAnsi="宋体" w:cs="宋体"/>
          <w:color w:val="auto"/>
          <w:sz w:val="28"/>
          <w:szCs w:val="28"/>
          <w:highlight w:val="none"/>
        </w:rPr>
        <w:t>采购项目技术要求</w:t>
      </w:r>
      <w:bookmarkEnd w:id="10"/>
      <w:bookmarkEnd w:id="11"/>
    </w:p>
    <w:p>
      <w:pPr>
        <w:pStyle w:val="4"/>
        <w:pageBreakBefore w:val="0"/>
        <w:widowControl w:val="0"/>
        <w:numPr>
          <w:ilvl w:val="0"/>
          <w:numId w:val="10"/>
        </w:numPr>
        <w:kinsoku/>
        <w:wordWrap/>
        <w:overflowPunct/>
        <w:topLinePunct w:val="0"/>
        <w:bidi w:val="0"/>
        <w:adjustRightInd w:val="0"/>
        <w:snapToGrid w:val="0"/>
        <w:spacing w:before="0" w:beforeAutospacing="0" w:after="0" w:afterAutospacing="0" w:line="360" w:lineRule="auto"/>
        <w:ind w:left="0" w:firstLine="0"/>
        <w:textAlignment w:val="auto"/>
        <w:rPr>
          <w:rStyle w:val="8"/>
          <w:rFonts w:hint="eastAsia" w:ascii="微软雅黑" w:hAnsi="微软雅黑" w:eastAsia="微软雅黑" w:cs="微软雅黑"/>
          <w:b/>
          <w:i w:val="0"/>
          <w:iCs w:val="0"/>
          <w:caps w:val="0"/>
          <w:color w:val="333333"/>
          <w:spacing w:val="0"/>
          <w:sz w:val="18"/>
          <w:szCs w:val="18"/>
          <w:u w:val="none"/>
          <w:vertAlign w:val="baseline"/>
        </w:rPr>
      </w:pPr>
      <w:r>
        <w:rPr>
          <w:rFonts w:hint="eastAsia" w:ascii="宋体" w:hAnsi="宋体" w:cs="宋体"/>
          <w:color w:val="auto"/>
          <w:sz w:val="24"/>
          <w:szCs w:val="24"/>
          <w:highlight w:val="none"/>
        </w:rPr>
        <w:t>采购货物名称及最高限价</w:t>
      </w:r>
    </w:p>
    <w:tbl>
      <w:tblPr>
        <w:tblStyle w:val="6"/>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2"/>
        <w:gridCol w:w="849"/>
        <w:gridCol w:w="1136"/>
        <w:gridCol w:w="1380"/>
        <w:gridCol w:w="1374"/>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1146" w:type="pct"/>
            <w:tcMar>
              <w:top w:w="15" w:type="dxa"/>
              <w:left w:w="15" w:type="dxa"/>
              <w:bottom w:w="0" w:type="dxa"/>
              <w:right w:w="15" w:type="dxa"/>
            </w:tcMar>
            <w:vAlign w:val="center"/>
          </w:tcPr>
          <w:p>
            <w:pPr>
              <w:spacing w:line="360" w:lineRule="auto"/>
              <w:jc w:val="center"/>
              <w:rPr>
                <w:rFonts w:hint="eastAsia" w:ascii="微软雅黑" w:hAnsi="微软雅黑" w:eastAsia="微软雅黑" w:cs="微软雅黑"/>
                <w:b/>
                <w:i w:val="0"/>
                <w:iCs w:val="0"/>
                <w:color w:val="auto"/>
                <w:sz w:val="18"/>
                <w:szCs w:val="18"/>
                <w:highlight w:val="none"/>
              </w:rPr>
            </w:pPr>
            <w:r>
              <w:rPr>
                <w:rFonts w:hint="eastAsia" w:ascii="微软雅黑" w:hAnsi="微软雅黑" w:eastAsia="微软雅黑" w:cs="微软雅黑"/>
                <w:b/>
                <w:i w:val="0"/>
                <w:iCs w:val="0"/>
                <w:color w:val="auto"/>
                <w:sz w:val="18"/>
                <w:szCs w:val="18"/>
                <w:highlight w:val="none"/>
              </w:rPr>
              <w:t>名称</w:t>
            </w:r>
          </w:p>
        </w:tc>
        <w:tc>
          <w:tcPr>
            <w:tcW w:w="514" w:type="pct"/>
            <w:vAlign w:val="center"/>
          </w:tcPr>
          <w:p>
            <w:pPr>
              <w:spacing w:line="360" w:lineRule="auto"/>
              <w:jc w:val="center"/>
              <w:rPr>
                <w:rFonts w:hint="eastAsia" w:ascii="微软雅黑" w:hAnsi="微软雅黑" w:eastAsia="微软雅黑" w:cs="微软雅黑"/>
                <w:b/>
                <w:i w:val="0"/>
                <w:iCs w:val="0"/>
                <w:color w:val="auto"/>
                <w:sz w:val="18"/>
                <w:szCs w:val="18"/>
                <w:highlight w:val="none"/>
              </w:rPr>
            </w:pPr>
            <w:r>
              <w:rPr>
                <w:rFonts w:hint="eastAsia" w:ascii="微软雅黑" w:hAnsi="微软雅黑" w:eastAsia="微软雅黑" w:cs="微软雅黑"/>
                <w:b/>
                <w:i w:val="0"/>
                <w:iCs w:val="0"/>
                <w:color w:val="auto"/>
                <w:sz w:val="18"/>
                <w:szCs w:val="18"/>
                <w:highlight w:val="none"/>
              </w:rPr>
              <w:t>内容</w:t>
            </w:r>
          </w:p>
        </w:tc>
        <w:tc>
          <w:tcPr>
            <w:tcW w:w="688" w:type="pct"/>
            <w:vAlign w:val="center"/>
          </w:tcPr>
          <w:p>
            <w:pPr>
              <w:spacing w:line="360" w:lineRule="auto"/>
              <w:jc w:val="center"/>
              <w:rPr>
                <w:rFonts w:hint="eastAsia" w:ascii="微软雅黑" w:hAnsi="微软雅黑" w:eastAsia="微软雅黑" w:cs="微软雅黑"/>
                <w:b/>
                <w:i w:val="0"/>
                <w:iCs w:val="0"/>
                <w:color w:val="auto"/>
                <w:sz w:val="18"/>
                <w:szCs w:val="18"/>
                <w:highlight w:val="none"/>
              </w:rPr>
            </w:pPr>
            <w:r>
              <w:rPr>
                <w:rFonts w:hint="eastAsia" w:ascii="微软雅黑" w:hAnsi="微软雅黑" w:eastAsia="微软雅黑" w:cs="微软雅黑"/>
                <w:b/>
                <w:i w:val="0"/>
                <w:iCs w:val="0"/>
                <w:color w:val="auto"/>
                <w:sz w:val="18"/>
                <w:szCs w:val="18"/>
                <w:highlight w:val="none"/>
              </w:rPr>
              <w:t>数量</w:t>
            </w:r>
          </w:p>
        </w:tc>
        <w:tc>
          <w:tcPr>
            <w:tcW w:w="836" w:type="pct"/>
            <w:vAlign w:val="center"/>
          </w:tcPr>
          <w:p>
            <w:pPr>
              <w:spacing w:line="360" w:lineRule="auto"/>
              <w:jc w:val="center"/>
              <w:rPr>
                <w:rFonts w:hint="eastAsia" w:ascii="微软雅黑" w:hAnsi="微软雅黑" w:eastAsia="微软雅黑" w:cs="微软雅黑"/>
                <w:b/>
                <w:i w:val="0"/>
                <w:iCs w:val="0"/>
                <w:color w:val="auto"/>
                <w:sz w:val="18"/>
                <w:szCs w:val="18"/>
                <w:highlight w:val="none"/>
              </w:rPr>
            </w:pPr>
            <w:r>
              <w:rPr>
                <w:rFonts w:hint="eastAsia" w:ascii="微软雅黑" w:hAnsi="微软雅黑" w:eastAsia="微软雅黑" w:cs="微软雅黑"/>
                <w:b/>
                <w:color w:val="auto"/>
                <w:sz w:val="18"/>
                <w:szCs w:val="18"/>
                <w:highlight w:val="none"/>
              </w:rPr>
              <w:t>最高单价限价</w:t>
            </w:r>
          </w:p>
        </w:tc>
        <w:tc>
          <w:tcPr>
            <w:tcW w:w="832" w:type="pct"/>
            <w:vAlign w:val="center"/>
          </w:tcPr>
          <w:p>
            <w:pPr>
              <w:spacing w:line="360" w:lineRule="auto"/>
              <w:jc w:val="center"/>
              <w:rPr>
                <w:rFonts w:hint="eastAsia" w:ascii="微软雅黑" w:hAnsi="微软雅黑" w:eastAsia="微软雅黑" w:cs="微软雅黑"/>
                <w:b/>
                <w:i w:val="0"/>
                <w:iCs w:val="0"/>
                <w:color w:val="auto"/>
                <w:sz w:val="18"/>
                <w:szCs w:val="18"/>
                <w:highlight w:val="none"/>
              </w:rPr>
            </w:pPr>
            <w:r>
              <w:rPr>
                <w:rFonts w:hint="eastAsia" w:ascii="微软雅黑" w:hAnsi="微软雅黑" w:eastAsia="微软雅黑" w:cs="微软雅黑"/>
                <w:b/>
                <w:i w:val="0"/>
                <w:iCs w:val="0"/>
                <w:color w:val="auto"/>
                <w:sz w:val="18"/>
                <w:szCs w:val="18"/>
                <w:highlight w:val="none"/>
              </w:rPr>
              <w:t>交货期</w:t>
            </w:r>
          </w:p>
        </w:tc>
        <w:tc>
          <w:tcPr>
            <w:tcW w:w="982" w:type="pct"/>
            <w:vAlign w:val="center"/>
          </w:tcPr>
          <w:p>
            <w:pPr>
              <w:spacing w:line="360" w:lineRule="auto"/>
              <w:jc w:val="center"/>
              <w:rPr>
                <w:rFonts w:hint="eastAsia" w:ascii="微软雅黑" w:hAnsi="微软雅黑" w:eastAsia="微软雅黑" w:cs="微软雅黑"/>
                <w:b/>
                <w:i w:val="0"/>
                <w:iCs w:val="0"/>
                <w:color w:val="auto"/>
                <w:sz w:val="18"/>
                <w:szCs w:val="18"/>
                <w:highlight w:val="none"/>
              </w:rPr>
            </w:pPr>
            <w:r>
              <w:rPr>
                <w:rFonts w:hint="eastAsia" w:ascii="微软雅黑" w:hAnsi="微软雅黑" w:eastAsia="微软雅黑" w:cs="微软雅黑"/>
                <w:b/>
                <w:i w:val="0"/>
                <w:iCs w:val="0"/>
                <w:color w:val="auto"/>
                <w:sz w:val="18"/>
                <w:szCs w:val="18"/>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1146" w:type="pct"/>
            <w:vMerge w:val="restart"/>
            <w:tcMar>
              <w:top w:w="15" w:type="dxa"/>
              <w:left w:w="15" w:type="dxa"/>
              <w:bottom w:w="0" w:type="dxa"/>
              <w:right w:w="15" w:type="dxa"/>
            </w:tcMar>
            <w:vAlign w:val="center"/>
          </w:tcPr>
          <w:p>
            <w:pPr>
              <w:spacing w:line="360" w:lineRule="auto"/>
              <w:jc w:val="center"/>
              <w:rPr>
                <w:rFonts w:hint="eastAsia" w:ascii="微软雅黑" w:hAnsi="微软雅黑" w:eastAsia="微软雅黑" w:cs="微软雅黑"/>
                <w:i w:val="0"/>
                <w:iCs w:val="0"/>
                <w:color w:val="auto"/>
                <w:sz w:val="18"/>
                <w:szCs w:val="18"/>
                <w:highlight w:val="none"/>
              </w:rPr>
            </w:pPr>
            <w:r>
              <w:rPr>
                <w:rFonts w:hint="eastAsia" w:ascii="微软雅黑" w:hAnsi="微软雅黑" w:eastAsia="微软雅黑" w:cs="微软雅黑"/>
                <w:i w:val="0"/>
                <w:iCs w:val="0"/>
                <w:color w:val="auto"/>
                <w:sz w:val="18"/>
                <w:szCs w:val="18"/>
                <w:highlight w:val="none"/>
              </w:rPr>
              <w:t>护士鞋采购项目</w:t>
            </w:r>
          </w:p>
        </w:tc>
        <w:tc>
          <w:tcPr>
            <w:tcW w:w="514" w:type="pct"/>
            <w:vAlign w:val="center"/>
          </w:tcPr>
          <w:p>
            <w:pPr>
              <w:spacing w:line="360" w:lineRule="auto"/>
              <w:jc w:val="center"/>
              <w:rPr>
                <w:rFonts w:hint="eastAsia" w:ascii="微软雅黑" w:hAnsi="微软雅黑" w:eastAsia="微软雅黑" w:cs="微软雅黑"/>
                <w:i w:val="0"/>
                <w:iCs w:val="0"/>
                <w:color w:val="auto"/>
                <w:sz w:val="18"/>
                <w:szCs w:val="18"/>
                <w:highlight w:val="none"/>
              </w:rPr>
            </w:pPr>
            <w:r>
              <w:rPr>
                <w:rFonts w:hint="eastAsia" w:ascii="宋体" w:hAnsi="宋体" w:cs="宋体"/>
                <w:color w:val="auto"/>
                <w:sz w:val="24"/>
                <w:szCs w:val="24"/>
                <w:highlight w:val="none"/>
                <w:lang w:val="zh-CN"/>
              </w:rPr>
              <w:t>◆</w:t>
            </w:r>
            <w:r>
              <w:rPr>
                <w:rFonts w:hint="eastAsia" w:ascii="微软雅黑" w:hAnsi="微软雅黑" w:eastAsia="微软雅黑" w:cs="微软雅黑"/>
                <w:i w:val="0"/>
                <w:iCs w:val="0"/>
                <w:color w:val="auto"/>
                <w:sz w:val="18"/>
                <w:szCs w:val="18"/>
                <w:highlight w:val="none"/>
              </w:rPr>
              <w:t>女鞋</w:t>
            </w:r>
          </w:p>
        </w:tc>
        <w:tc>
          <w:tcPr>
            <w:tcW w:w="688" w:type="pct"/>
            <w:vAlign w:val="center"/>
          </w:tcPr>
          <w:p>
            <w:pPr>
              <w:spacing w:line="360" w:lineRule="auto"/>
              <w:jc w:val="center"/>
              <w:rPr>
                <w:rFonts w:hint="eastAsia" w:ascii="微软雅黑" w:hAnsi="微软雅黑" w:eastAsia="微软雅黑" w:cs="微软雅黑"/>
                <w:i w:val="0"/>
                <w:iCs w:val="0"/>
                <w:color w:val="auto"/>
                <w:sz w:val="18"/>
                <w:szCs w:val="18"/>
                <w:highlight w:val="none"/>
              </w:rPr>
            </w:pPr>
            <w:r>
              <w:rPr>
                <w:rFonts w:hint="eastAsia" w:ascii="微软雅黑" w:hAnsi="微软雅黑" w:eastAsia="微软雅黑" w:cs="微软雅黑"/>
                <w:i w:val="0"/>
                <w:iCs w:val="0"/>
                <w:color w:val="auto"/>
                <w:sz w:val="18"/>
                <w:szCs w:val="18"/>
                <w:highlight w:val="none"/>
              </w:rPr>
              <w:t>17</w:t>
            </w:r>
            <w:r>
              <w:rPr>
                <w:rFonts w:hint="eastAsia" w:ascii="微软雅黑" w:hAnsi="微软雅黑" w:eastAsia="微软雅黑" w:cs="微软雅黑"/>
                <w:i w:val="0"/>
                <w:iCs w:val="0"/>
                <w:color w:val="auto"/>
                <w:sz w:val="18"/>
                <w:szCs w:val="18"/>
                <w:highlight w:val="none"/>
                <w:lang w:val="en-US" w:eastAsia="zh-CN"/>
              </w:rPr>
              <w:t>37</w:t>
            </w:r>
            <w:r>
              <w:rPr>
                <w:rFonts w:hint="eastAsia" w:ascii="微软雅黑" w:hAnsi="微软雅黑" w:eastAsia="微软雅黑" w:cs="微软雅黑"/>
                <w:i w:val="0"/>
                <w:iCs w:val="0"/>
                <w:color w:val="auto"/>
                <w:sz w:val="18"/>
                <w:szCs w:val="18"/>
                <w:highlight w:val="none"/>
              </w:rPr>
              <w:t>双</w:t>
            </w:r>
          </w:p>
        </w:tc>
        <w:tc>
          <w:tcPr>
            <w:tcW w:w="836" w:type="pct"/>
            <w:vMerge w:val="restart"/>
            <w:vAlign w:val="center"/>
          </w:tcPr>
          <w:p>
            <w:pPr>
              <w:spacing w:line="360" w:lineRule="auto"/>
              <w:jc w:val="center"/>
              <w:rPr>
                <w:rFonts w:hint="eastAsia" w:ascii="微软雅黑" w:hAnsi="微软雅黑" w:eastAsia="微软雅黑" w:cs="微软雅黑"/>
                <w:i w:val="0"/>
                <w:iCs w:val="0"/>
                <w:color w:val="auto"/>
                <w:sz w:val="18"/>
                <w:szCs w:val="18"/>
                <w:highlight w:val="none"/>
              </w:rPr>
            </w:pPr>
            <w:r>
              <w:rPr>
                <w:rFonts w:hint="eastAsia" w:ascii="微软雅黑" w:hAnsi="微软雅黑" w:eastAsia="微软雅黑" w:cs="微软雅黑"/>
                <w:color w:val="auto"/>
                <w:sz w:val="18"/>
                <w:szCs w:val="18"/>
                <w:highlight w:val="none"/>
              </w:rPr>
              <w:t>￥120元/双</w:t>
            </w:r>
          </w:p>
        </w:tc>
        <w:tc>
          <w:tcPr>
            <w:tcW w:w="832" w:type="pct"/>
            <w:vMerge w:val="restart"/>
            <w:vAlign w:val="center"/>
          </w:tcPr>
          <w:p>
            <w:pPr>
              <w:pStyle w:val="11"/>
              <w:spacing w:line="360" w:lineRule="auto"/>
              <w:ind w:firstLine="0" w:firstLineChars="0"/>
              <w:jc w:val="center"/>
              <w:rPr>
                <w:rFonts w:hint="eastAsia" w:ascii="微软雅黑" w:hAnsi="微软雅黑" w:eastAsia="微软雅黑" w:cs="微软雅黑"/>
                <w:i w:val="0"/>
                <w:iCs w:val="0"/>
                <w:color w:val="auto"/>
                <w:sz w:val="18"/>
                <w:szCs w:val="18"/>
                <w:highlight w:val="none"/>
              </w:rPr>
            </w:pPr>
            <w:r>
              <w:rPr>
                <w:rFonts w:hint="eastAsia" w:ascii="微软雅黑" w:hAnsi="微软雅黑" w:eastAsia="微软雅黑" w:cs="微软雅黑"/>
                <w:i w:val="0"/>
                <w:iCs w:val="0"/>
                <w:color w:val="auto"/>
                <w:sz w:val="18"/>
                <w:szCs w:val="18"/>
                <w:highlight w:val="none"/>
              </w:rPr>
              <w:t>合同签订后30天内交货</w:t>
            </w:r>
          </w:p>
        </w:tc>
        <w:tc>
          <w:tcPr>
            <w:tcW w:w="982" w:type="pct"/>
            <w:vMerge w:val="restart"/>
            <w:vAlign w:val="center"/>
          </w:tcPr>
          <w:p>
            <w:pPr>
              <w:spacing w:line="360" w:lineRule="auto"/>
              <w:jc w:val="center"/>
              <w:rPr>
                <w:rFonts w:hint="eastAsia" w:ascii="微软雅黑" w:hAnsi="微软雅黑" w:eastAsia="微软雅黑" w:cs="微软雅黑"/>
                <w:i w:val="0"/>
                <w:iCs w:val="0"/>
                <w:color w:val="auto"/>
                <w:sz w:val="18"/>
                <w:szCs w:val="18"/>
                <w:highlight w:val="none"/>
              </w:rPr>
            </w:pPr>
            <w:r>
              <w:rPr>
                <w:rFonts w:hint="eastAsia" w:ascii="微软雅黑" w:hAnsi="微软雅黑" w:eastAsia="微软雅黑" w:cs="微软雅黑"/>
                <w:i w:val="0"/>
                <w:iCs w:val="0"/>
                <w:color w:val="auto"/>
                <w:sz w:val="18"/>
                <w:szCs w:val="18"/>
                <w:highlight w:val="none"/>
              </w:rPr>
              <w:t>￥21</w:t>
            </w:r>
            <w:r>
              <w:rPr>
                <w:rFonts w:hint="eastAsia" w:ascii="微软雅黑" w:hAnsi="微软雅黑" w:eastAsia="微软雅黑" w:cs="微软雅黑"/>
                <w:i w:val="0"/>
                <w:iCs w:val="0"/>
                <w:color w:val="auto"/>
                <w:sz w:val="18"/>
                <w:szCs w:val="18"/>
                <w:highlight w:val="none"/>
                <w:lang w:val="en-US" w:eastAsia="zh-CN"/>
              </w:rPr>
              <w:t>3</w:t>
            </w:r>
            <w:r>
              <w:rPr>
                <w:rFonts w:hint="eastAsia" w:ascii="微软雅黑" w:hAnsi="微软雅黑" w:eastAsia="微软雅黑" w:cs="微软雅黑"/>
                <w:i w:val="0"/>
                <w:iCs w:val="0"/>
                <w:color w:val="auto"/>
                <w:sz w:val="18"/>
                <w:szCs w:val="18"/>
                <w:highlight w:val="none"/>
              </w:rPr>
              <w:t>,</w:t>
            </w:r>
            <w:r>
              <w:rPr>
                <w:rFonts w:hint="eastAsia" w:ascii="微软雅黑" w:hAnsi="微软雅黑" w:eastAsia="微软雅黑" w:cs="微软雅黑"/>
                <w:i w:val="0"/>
                <w:iCs w:val="0"/>
                <w:color w:val="auto"/>
                <w:sz w:val="18"/>
                <w:szCs w:val="18"/>
                <w:highlight w:val="none"/>
                <w:lang w:val="en-US" w:eastAsia="zh-CN"/>
              </w:rPr>
              <w:t>120</w:t>
            </w:r>
            <w:r>
              <w:rPr>
                <w:rFonts w:hint="eastAsia" w:ascii="微软雅黑" w:hAnsi="微软雅黑" w:eastAsia="微软雅黑" w:cs="微软雅黑"/>
                <w:i w:val="0"/>
                <w:iCs w:val="0"/>
                <w:color w:val="auto"/>
                <w:sz w:val="18"/>
                <w:szCs w:val="18"/>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1146" w:type="pct"/>
            <w:vMerge w:val="continue"/>
            <w:tcMar>
              <w:top w:w="15" w:type="dxa"/>
              <w:left w:w="15" w:type="dxa"/>
              <w:bottom w:w="0" w:type="dxa"/>
              <w:right w:w="15" w:type="dxa"/>
            </w:tcMar>
            <w:vAlign w:val="center"/>
          </w:tcPr>
          <w:p>
            <w:pPr>
              <w:spacing w:line="360" w:lineRule="auto"/>
              <w:jc w:val="center"/>
              <w:rPr>
                <w:rFonts w:hint="eastAsia" w:ascii="微软雅黑" w:hAnsi="微软雅黑" w:eastAsia="微软雅黑" w:cs="微软雅黑"/>
                <w:i w:val="0"/>
                <w:iCs w:val="0"/>
                <w:color w:val="auto"/>
                <w:sz w:val="18"/>
                <w:szCs w:val="18"/>
                <w:highlight w:val="none"/>
              </w:rPr>
            </w:pPr>
          </w:p>
        </w:tc>
        <w:tc>
          <w:tcPr>
            <w:tcW w:w="514" w:type="pct"/>
            <w:vAlign w:val="center"/>
          </w:tcPr>
          <w:p>
            <w:pPr>
              <w:spacing w:line="360" w:lineRule="auto"/>
              <w:jc w:val="center"/>
              <w:rPr>
                <w:rFonts w:hint="eastAsia" w:ascii="微软雅黑" w:hAnsi="微软雅黑" w:eastAsia="微软雅黑" w:cs="微软雅黑"/>
                <w:i w:val="0"/>
                <w:iCs w:val="0"/>
                <w:color w:val="auto"/>
                <w:sz w:val="18"/>
                <w:szCs w:val="18"/>
                <w:highlight w:val="none"/>
              </w:rPr>
            </w:pPr>
            <w:r>
              <w:rPr>
                <w:rFonts w:hint="eastAsia" w:ascii="微软雅黑" w:hAnsi="微软雅黑" w:eastAsia="微软雅黑" w:cs="微软雅黑"/>
                <w:i w:val="0"/>
                <w:iCs w:val="0"/>
                <w:color w:val="auto"/>
                <w:sz w:val="18"/>
                <w:szCs w:val="18"/>
                <w:highlight w:val="none"/>
              </w:rPr>
              <w:t>男鞋</w:t>
            </w:r>
          </w:p>
        </w:tc>
        <w:tc>
          <w:tcPr>
            <w:tcW w:w="688" w:type="pct"/>
            <w:vAlign w:val="center"/>
          </w:tcPr>
          <w:p>
            <w:pPr>
              <w:spacing w:line="360" w:lineRule="auto"/>
              <w:jc w:val="center"/>
              <w:rPr>
                <w:rFonts w:hint="eastAsia" w:ascii="微软雅黑" w:hAnsi="微软雅黑" w:eastAsia="微软雅黑" w:cs="微软雅黑"/>
                <w:i w:val="0"/>
                <w:iCs w:val="0"/>
                <w:color w:val="auto"/>
                <w:sz w:val="18"/>
                <w:szCs w:val="18"/>
                <w:highlight w:val="none"/>
              </w:rPr>
            </w:pPr>
            <w:r>
              <w:rPr>
                <w:rFonts w:hint="eastAsia" w:ascii="微软雅黑" w:hAnsi="微软雅黑" w:eastAsia="微软雅黑" w:cs="微软雅黑"/>
                <w:bCs/>
                <w:i w:val="0"/>
                <w:iCs w:val="0"/>
                <w:color w:val="auto"/>
                <w:sz w:val="18"/>
                <w:szCs w:val="18"/>
                <w:highlight w:val="none"/>
                <w:lang w:val="en-US" w:eastAsia="zh-CN"/>
              </w:rPr>
              <w:t>39</w:t>
            </w:r>
            <w:r>
              <w:rPr>
                <w:rFonts w:hint="eastAsia" w:ascii="微软雅黑" w:hAnsi="微软雅黑" w:eastAsia="微软雅黑" w:cs="微软雅黑"/>
                <w:bCs/>
                <w:i w:val="0"/>
                <w:iCs w:val="0"/>
                <w:color w:val="auto"/>
                <w:sz w:val="18"/>
                <w:szCs w:val="18"/>
                <w:highlight w:val="none"/>
              </w:rPr>
              <w:t>双</w:t>
            </w:r>
          </w:p>
        </w:tc>
        <w:tc>
          <w:tcPr>
            <w:tcW w:w="836" w:type="pct"/>
            <w:vMerge w:val="continue"/>
            <w:vAlign w:val="center"/>
          </w:tcPr>
          <w:p>
            <w:pPr>
              <w:spacing w:line="360" w:lineRule="auto"/>
              <w:jc w:val="center"/>
              <w:rPr>
                <w:rFonts w:hint="eastAsia" w:ascii="微软雅黑" w:hAnsi="微软雅黑" w:eastAsia="微软雅黑" w:cs="微软雅黑"/>
                <w:i w:val="0"/>
                <w:iCs w:val="0"/>
                <w:color w:val="auto"/>
                <w:sz w:val="18"/>
                <w:szCs w:val="18"/>
                <w:highlight w:val="none"/>
              </w:rPr>
            </w:pPr>
          </w:p>
        </w:tc>
        <w:tc>
          <w:tcPr>
            <w:tcW w:w="832" w:type="pct"/>
            <w:vMerge w:val="continue"/>
            <w:vAlign w:val="center"/>
          </w:tcPr>
          <w:p>
            <w:pPr>
              <w:spacing w:line="360" w:lineRule="auto"/>
              <w:jc w:val="center"/>
              <w:rPr>
                <w:rFonts w:hint="eastAsia" w:ascii="微软雅黑" w:hAnsi="微软雅黑" w:eastAsia="微软雅黑" w:cs="微软雅黑"/>
                <w:i w:val="0"/>
                <w:iCs w:val="0"/>
                <w:color w:val="auto"/>
                <w:sz w:val="18"/>
                <w:szCs w:val="18"/>
                <w:highlight w:val="none"/>
              </w:rPr>
            </w:pPr>
          </w:p>
        </w:tc>
        <w:tc>
          <w:tcPr>
            <w:tcW w:w="982" w:type="pct"/>
            <w:vMerge w:val="continue"/>
            <w:vAlign w:val="center"/>
          </w:tcPr>
          <w:p>
            <w:pPr>
              <w:spacing w:line="360" w:lineRule="auto"/>
              <w:jc w:val="center"/>
              <w:rPr>
                <w:rFonts w:hint="eastAsia" w:ascii="微软雅黑" w:hAnsi="微软雅黑" w:eastAsia="微软雅黑" w:cs="微软雅黑"/>
                <w:i w:val="0"/>
                <w:iCs w:val="0"/>
                <w:color w:val="auto"/>
                <w:sz w:val="18"/>
                <w:szCs w:val="18"/>
                <w:highlight w:val="none"/>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rPr>
      </w:pPr>
      <w:r>
        <w:rPr>
          <w:rFonts w:hint="eastAsia" w:ascii="微软雅黑" w:hAnsi="微软雅黑" w:eastAsia="微软雅黑" w:cs="微软雅黑"/>
          <w:b w:val="0"/>
          <w:bCs w:val="0"/>
          <w:i w:val="0"/>
          <w:iCs w:val="0"/>
          <w:caps w:val="0"/>
          <w:color w:val="333333"/>
          <w:spacing w:val="0"/>
          <w:sz w:val="18"/>
          <w:szCs w:val="18"/>
          <w:u w:val="none"/>
          <w:vertAlign w:val="baseline"/>
        </w:rPr>
        <w:t>注：1、单价报价不能超过单价限价。超过的作无效报价处理。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w:t>
      </w:r>
      <w:r>
        <w:rPr>
          <w:rFonts w:hint="eastAsia" w:ascii="微软雅黑" w:hAnsi="微软雅黑" w:eastAsia="微软雅黑" w:cs="微软雅黑"/>
          <w:b w:val="0"/>
          <w:bCs w:val="0"/>
          <w:i w:val="0"/>
          <w:iCs w:val="0"/>
          <w:caps w:val="0"/>
          <w:color w:val="333333"/>
          <w:spacing w:val="0"/>
          <w:sz w:val="18"/>
          <w:szCs w:val="18"/>
          <w:u w:val="none"/>
          <w:vertAlign w:val="baseline"/>
        </w:rPr>
        <w:t>承包方式：固定单价包干，中标单价即签约单价，服务实施过程不予调整。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w:t>
      </w:r>
      <w:r>
        <w:rPr>
          <w:rFonts w:hint="eastAsia" w:ascii="微软雅黑" w:hAnsi="微软雅黑" w:eastAsia="微软雅黑" w:cs="微软雅黑"/>
          <w:b w:val="0"/>
          <w:bCs w:val="0"/>
          <w:i w:val="0"/>
          <w:iCs w:val="0"/>
          <w:caps w:val="0"/>
          <w:color w:val="333333"/>
          <w:spacing w:val="0"/>
          <w:sz w:val="18"/>
          <w:szCs w:val="18"/>
          <w:u w:val="none"/>
          <w:vertAlign w:val="baseline"/>
        </w:rPr>
        <w:t>本项目不保证中标人必然获得采购需求中所列内容，以合同期内实际使用量为准，采购人不保证最低采购数量，投标人应自行考虑风险。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4.</w:t>
      </w:r>
      <w:r>
        <w:rPr>
          <w:rFonts w:hint="eastAsia" w:ascii="微软雅黑" w:hAnsi="微软雅黑" w:eastAsia="微软雅黑" w:cs="微软雅黑"/>
          <w:b w:val="0"/>
          <w:bCs w:val="0"/>
          <w:i w:val="0"/>
          <w:iCs w:val="0"/>
          <w:caps w:val="0"/>
          <w:color w:val="333333"/>
          <w:spacing w:val="0"/>
          <w:sz w:val="18"/>
          <w:szCs w:val="18"/>
          <w:u w:val="none"/>
          <w:vertAlign w:val="baseline"/>
        </w:rPr>
        <w:t>本项目按实结算，合同总金额不超过采购预算人民币213120万元。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default"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5.中标人应响应采购人的紧急采购的商品需求，具体由双方商量决定。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（二）技术标准要求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●1、护士女鞋：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（1）按国家皮鞋行业标准QB/T1002-2015。提供的产品均为全新合格产品，有防滑、耐用、舒适、透气、无异味、防臭、易于打理等优点，鞋子整体外形美观大方，并根据人体学设计。颜色为白色。</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★（2）鞋面：采用天然优质头层纳帕牛皮，质地柔韧具有软硬兼顾,透气性强,易于打理等优点。牛皮厚度平均为1.4mm-1.5mm。鞋面内侧双透气孔设计。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（3）内里：采用软猪皮内里，具有透气、不易变形等特点。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（4）鞋垫：3.5mm天然乳胶海棉外贴头层猪皮垫面，脚弓处贴合半月形海棉，脚掌部位特殊设计按摩凸点，以减轻足部疲劳。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5）鞋底：鞋底采用全掌真气垫鞋底技术，缓震透明气囊，高度4.0±0.5cm，鞋底特殊止滑刻纹，鞋底底部整片耐磨橡胶材质覆盖，天然橡胶起到耐磨，止滑，静音等作用，重量比一般橡胶材质鞋底轻50%。单只重量不超过150g。具有耐折性能、耐磨性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（6）鞋底和鞋面采用手工缝线，能够避免鞋子开胶。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★（7）护士女鞋码数要求33码—42码，每个码数中间均有半码设计。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8）中标人应严格按上述要求供货。到货后，采购人将随机抽取一双护士女鞋做第三方检测，所产生的检测费用由中标人支付。如发现中标人供货产品为假冒伪劣产品或者不符合投标产品参数，采购人有权要求退货，由此造成的损失和产生的费用均由中标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●2、护士男鞋：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（1）按国家皮鞋行业标准QB/T1002-2015制作。提供的产品均为全新合格产品，有防滑、耐用、舒适、透气、无异味、防臭、易于打理等优点，鞋子整体外形美观大方，并根据人体学设计，颜色为米黄色。</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★（2）鞋面：头层牛皮，质地柔韧具有软硬兼顾,透气性强,舒适大方,易于打理等优点。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（3）内里：天然头层猪皮，舒适透气。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（4）鞋垫：乳胶鞋垫，真皮，能减轻足部疲劳。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★（5）鞋底：天然牛筋底，高度2厘米左右，有特殊止滑刻纹，复合橡胶材质，弹性好，耐磨，静音，止滑。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（6）鞋底和鞋面采用手工缝线，能够避免鞋子开胶。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★（7）护士男鞋码数要求38码—44码，每个码数中间均有半码设计。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8）中标人应按上述要求供货。到货后，采购人将随机抽取一双护士男鞋做第三方检测，所产生的检测费用由中标人支付。如发现中标人供货产品为假冒伪劣产品或者不符合投标产品参数，采购人有权要求退货，由此造成的损失和产生的费用均由中标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（三）质保期及售后服务要求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投标人应充分理解并认真遵循本招标文件的要求，所提供的货物须满足招标文件要求。保证合同货品均为正规的制造商生产的全新、合格以上、无侵权货品，符合国家有关质量、包装和保修标准，有使用有效期的货品其剩余有效期不得少于标注有效期的50%。投标人提供假冒伪劣、过期产品的，一经发现，除按采购人要求无条件退货或换货外，还将被处以罚款。货物有包装的，货物的包装须完整清洁（无损、无污、无皱），采购人有权拒收包装不整齐、已拆封的商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产品质量保证期（简称“质保期”）为6个月。中标人需遵循相关行业标准，对于质保期内出现的严重脱胶、裂浆、裂面、裂帮、裂底、断（脱）跟、泛硝、表皮脱落、塌芯、开线、开裂、脱胶、钉头突出，或新鞋不成双及鞋号大小不同等问题的产品需进行无条件更换（所产生的费用由中标人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3、采购人在到货后一周内验收完毕，如发现产品不合格，或个别鞋码及数量问题，中标人应及时给予调换。需调换的，采购人原样退回。所产生的费用由中标人负责。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4、对采购人的退换货通知，中标人应在接报后4小时内响应到达现场，48小时内处理完毕。若在48小时内仍未能有效解决，中标人须提供同档次的备品备件予采购人临时使用。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5、在合同履行过程中，中标人如提供假冒伪劣产品，采购人有权根据国家相关法律法规要求中标人对采购人进行相应赔偿，并承担相关责任；如情况严重的，除相应赔偿并承担相关责任之外，采购人有权无条件解除采购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（四）验收要求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交货前，每双按技术标准要求的鞋子应有防潮防尘防损，标识产品关键信息（如货物名称、鞋码、颜色、货物制造商名称等），包括出厂合格证书或第三方出具的检测报告在内的独立包装；并根据采购人要求统一集装，统一集装的包装应清晰标识货物关键信息（如货物名称、鞋码、颜色、货物制造商名称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2、中标人将货物送至采购人指定地点，由采购人按照采购合同、相关招投标文件及中标人的中标样品进行核对；并根据货物的技术规格要求和质量标准，对货物进行检查验收。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在验收过程中，如发现货物不符合合同约定、招标文件要求、投标文件响应，且与投标时提供样品不符的，采购人有权拒绝接收货物。货物验收不合格或发现以次充好的，采购人有权无条件退货，中标人必须在10日内提供符合合同约定的产品，否则，视为中标人逾期交货，将按合同条款进行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4、双方因质量问题发生争议时，由市级或以上质监部门进行相关鉴定，鉴定结果符合质量要求时，发生的费用由投诉方承担；鉴定结果不符合质量技术要求时，发生的所有鉴定费用由被投诉方承担。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bCs/>
          <w:i w:val="0"/>
          <w:iCs w:val="0"/>
          <w:caps w:val="0"/>
          <w:color w:val="333333"/>
          <w:spacing w:val="0"/>
          <w:sz w:val="28"/>
          <w:szCs w:val="28"/>
          <w:u w:val="none"/>
          <w:vertAlign w:val="baseline"/>
          <w:lang w:val="en-US" w:eastAsia="zh-CN"/>
        </w:rPr>
      </w:pPr>
      <w:r>
        <w:rPr>
          <w:rFonts w:hint="eastAsia" w:ascii="微软雅黑" w:hAnsi="微软雅黑" w:eastAsia="微软雅黑" w:cs="微软雅黑"/>
          <w:b/>
          <w:bCs/>
          <w:i w:val="0"/>
          <w:iCs w:val="0"/>
          <w:caps w:val="0"/>
          <w:color w:val="333333"/>
          <w:spacing w:val="0"/>
          <w:sz w:val="28"/>
          <w:szCs w:val="28"/>
          <w:u w:val="none"/>
          <w:vertAlign w:val="baseline"/>
          <w:lang w:val="en-US" w:eastAsia="zh-CN"/>
        </w:rPr>
        <w:t>二、采购项目商务要求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（一）采购护士鞋共1776双（其中女鞋1737双、男鞋39双），单价120元/双，最高限价为￥213120元（ 贰十壹万叁仟壹佰贰拾圆整）。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★（二）交货期：合同签订之后30天内。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（三）交货地点：广州市 天河区、越秀区、白云区范围内，具体地点为：儿童院区广州市越秀区人民中路 318 号；妇婴院区广州市越秀区人民中路 402 号；珠江新城院区广州市天河区金穗路 9号；白云院区广州市白云区新达路 91号。。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（四）结算及付款方式：货物验收合格后采购人向中标人支付合同货款。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1、按实际收货数量结算。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2、相关的货物、运输（包括但不限于装卸车、货物搬运等的费用）、保险、装卸、售后服务、招标代理服务费、各项税费、其他不可预见的费用以及完成招标内容所需的一切费用均由中标人承担。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 xml:space="preserve">3、由采购人按下列程序付款：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（1）货物验收合格后，收到中标人开具的正式发票后5个工作日内，采购人支付合同款的95%。</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（2）验收合格后至质保期满，采购人在5个工作日内支付合同款5%尾款。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（3）中标人凭以下有效文件与采购人结算：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2）中标人开具的正式发票；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3）验收报告；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4）中标通知书。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bCs/>
          <w:i w:val="0"/>
          <w:iCs w:val="0"/>
          <w:caps w:val="0"/>
          <w:color w:val="333333"/>
          <w:spacing w:val="0"/>
          <w:sz w:val="28"/>
          <w:szCs w:val="28"/>
          <w:u w:val="none"/>
          <w:vertAlign w:val="baseline"/>
          <w:lang w:val="en-US" w:eastAsia="zh-CN"/>
        </w:rPr>
      </w:pPr>
      <w:r>
        <w:rPr>
          <w:rFonts w:hint="eastAsia" w:ascii="微软雅黑" w:hAnsi="微软雅黑" w:eastAsia="微软雅黑" w:cs="微软雅黑"/>
          <w:b/>
          <w:bCs/>
          <w:i w:val="0"/>
          <w:iCs w:val="0"/>
          <w:caps w:val="0"/>
          <w:color w:val="333333"/>
          <w:spacing w:val="0"/>
          <w:sz w:val="28"/>
          <w:szCs w:val="28"/>
          <w:u w:val="none"/>
          <w:vertAlign w:val="baseline"/>
          <w:lang w:val="en-US" w:eastAsia="zh-CN"/>
        </w:rPr>
        <w:t>三、样品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（一）投标人将密封的投标样品在投标截止时间前送达开标地点，否则，采购人或采购代理机构应当拒收。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（二）递交的实物样品要求：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所有投标人在递交投标文件的同时均须向采购代理机构递交所投产品中护士女鞋5双（鞋码：33、36、37、38、42；每种鞋码样品各提供一双）及护士男鞋4双（鞋码：39、40、42、44；每种鞋码样品各提供一双）的鞋品作为投标样品，提供每一双样品的同时，分别提供鞋面、内里、鞋垫、鞋底的主要材料和辅料的样品及包括出厂合格证书或第三方出具的检测报告在内。评审委员会将对有关样品的材质、质感、舒适度、同尺寸鞋轻便性、缝纫工艺、气味、色泽颜色等综合评价。评审委员会、采购人及采购代理机构对供应商所递交样品的破损或质量不负任何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（三）提供样品的要求：样品与投标文件分开，每个样品应先进行独立包装，再进行统一包装，内外包装必须标识清楚（如投标人名称、项目名称、女鞋/男鞋、鞋码、货物制造商名称等标识信息）。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（四）中标人提供的投标样品保管、封存的方式及作为履约验收的参考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采购活动结束后，对于中标人提供的样品，由采购人进行保管、封存，并作为履约验收的参考。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（五）未中标人提供的样品退还的方式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采购活动结束后，对于未中标人提供的样品，在中标通知书发出之日起7个工作日内退还，由未中标人自行到采购代理机构处凭授权书及领取人有效身份证明领取，逾期不领取的，视为未中标人同意放弃取回样品，由采购代理机构自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bCs/>
          <w:i w:val="0"/>
          <w:iCs w:val="0"/>
          <w:caps w:val="0"/>
          <w:color w:val="333333"/>
          <w:spacing w:val="0"/>
          <w:sz w:val="28"/>
          <w:szCs w:val="28"/>
          <w:u w:val="none"/>
          <w:vertAlign w:val="baseline"/>
          <w:lang w:val="en-US" w:eastAsia="zh-CN"/>
        </w:rPr>
      </w:pPr>
      <w:r>
        <w:rPr>
          <w:rFonts w:hint="eastAsia" w:ascii="微软雅黑" w:hAnsi="微软雅黑" w:eastAsia="微软雅黑" w:cs="微软雅黑"/>
          <w:b/>
          <w:bCs/>
          <w:i w:val="0"/>
          <w:iCs w:val="0"/>
          <w:caps w:val="0"/>
          <w:color w:val="333333"/>
          <w:spacing w:val="0"/>
          <w:sz w:val="28"/>
          <w:szCs w:val="28"/>
          <w:u w:val="none"/>
          <w:vertAlign w:val="baseline"/>
          <w:lang w:val="en-US" w:eastAsia="zh-CN"/>
        </w:rPr>
        <w:t>四、供应商的资格要求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本项目不属于专门面向中小企业采购的项目。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（1）满足《中华人民共和国政府采购法》第二十二条规定，供应商应提供下列材料：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供应商应当是具有独立承担民事责任能力的在中华人民共和国境内注册的法人或其他组织或自然人。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或身份证明文件（适用于自然人，包括但不限于公安行政主管部门颁发的居民身份证或护照）为准；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供应商应当具有良好的商业信誉和健全的财务会计制度。以下列证明之一为准：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a.2020年度或2021年度经第三方审计或鉴证的含财务报表的财务（状况）报告或汇算清缴报告（适用于在上一年度前成立的法人或其他组织，年度由连续12个历月构成，从1月1日起至12月31日止）；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b.最近一期财务报表（适用在上一年度或本财务年度成立的法人或其他组织）；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c.存款账户开户银行最近一个月出具的资信证明（适用于法人或其他组织）；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d.人民银行出具的个人信用报告（适用于自然人）。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（如投标人已对接“粤省事”“粤商通”“粤信签”等系统且能通过系统查询到相关内容，则无须提供该项证明文件）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3）供应商应当具备履行合同所必需的设备和专业技术能力。以具有相关的设备及专业技术能力的证明材料或书面承诺为准（可提供《供应商资格声明函》）。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4）供应商应当有依法缴纳税收和社会保障资金的良好记录。以最近12个月内任意1个月依法缴纳税收（如依法免税的，应提供相关免税证明材料）和最近3个月内任意1个月依法缴纳社会保障资金（如依法免缴社会保障资金的，应提供相关免缴证明材料）证明材料为准。（如投标人已对接“粤省事”“粤商通”“粤信签”等系统且能通过系统查询到相关内容，则无须提供该项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5）供应商参加政府采购活动前三年内，在经营活动中没有重大违法记录（重大违法记录是指投标人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提供《供应商资格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6）供应商必须符合法律、行政法规规定的其他条件（单位负责人为同一人或者存在直接控股、管理关系的不同供应商不得同时参加本采购项目（同一包组）的投标；为本项目提供整体设计、规范编制或者项目管理、监理、检测等服务的供应商，不得再参加本项目（同一包组）的投标）。（提供《供应商资格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供应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投标截止日当天在“信用中国”网站及中国政府采购网查询结果为准。如相关失信记录已失效，供应商需提供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（3）供应商已按招标公告及招标文件的规定获取了招标文件。（提供《供应商资格声明函》）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（4）本项目不接受联合体投标。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注：以上时间的起始计算点均为本项目投标截止时间。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28"/>
          <w:szCs w:val="28"/>
          <w:u w:val="none"/>
          <w:vertAlign w:val="baseline"/>
          <w:lang w:val="en-US" w:eastAsia="zh-CN"/>
        </w:rPr>
      </w:pPr>
      <w:r>
        <w:rPr>
          <w:rFonts w:hint="eastAsia" w:ascii="微软雅黑" w:hAnsi="微软雅黑" w:eastAsia="微软雅黑" w:cs="微软雅黑"/>
          <w:b/>
          <w:bCs/>
          <w:i w:val="0"/>
          <w:iCs w:val="0"/>
          <w:caps w:val="0"/>
          <w:color w:val="333333"/>
          <w:spacing w:val="0"/>
          <w:sz w:val="28"/>
          <w:szCs w:val="28"/>
          <w:u w:val="none"/>
          <w:vertAlign w:val="baseline"/>
          <w:lang w:val="en-US" w:eastAsia="zh-CN"/>
        </w:rPr>
        <w:t>五.投标要求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1.投标人须在投标文件中按《货物需求清单》顺序，详细列明拟供货品的品牌、规格型号、供货价单位、供货单价价格等内容。每项商品均须以招标文件中规定的投标单位进行报价。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中标人不得将中标项目转让或分包给他人，否则采购人将上报监管部门，由此产生的一切经济损失由中标人自行承担。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left"/>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Chars="0" w:right="0" w:rightChars="0"/>
        <w:jc w:val="left"/>
        <w:rPr>
          <w:rFonts w:hint="default" w:ascii="微软雅黑" w:hAnsi="微软雅黑" w:eastAsia="微软雅黑" w:cs="微软雅黑"/>
          <w:b w:val="0"/>
          <w:bCs w:val="0"/>
          <w:i w:val="0"/>
          <w:iCs w:val="0"/>
          <w:caps w:val="0"/>
          <w:color w:val="333333"/>
          <w:spacing w:val="0"/>
          <w:sz w:val="18"/>
          <w:szCs w:val="18"/>
          <w:u w:val="none"/>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right"/>
        <w:rPr>
          <w:color w:val="333333"/>
        </w:rPr>
      </w:pPr>
      <w:r>
        <w:rPr>
          <w:rFonts w:hint="eastAsia" w:ascii="微软雅黑" w:hAnsi="微软雅黑" w:eastAsia="微软雅黑" w:cs="微软雅黑"/>
          <w:b w:val="0"/>
          <w:bCs w:val="0"/>
          <w:i w:val="0"/>
          <w:iCs w:val="0"/>
          <w:caps w:val="0"/>
          <w:color w:val="333333"/>
          <w:spacing w:val="0"/>
          <w:sz w:val="18"/>
          <w:szCs w:val="18"/>
          <w:u w:val="none"/>
          <w:vertAlign w:val="baseline"/>
        </w:rPr>
        <w:t>（供应商名称）（盖章）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0" w:lineRule="atLeast"/>
        <w:ind w:left="0" w:right="0" w:firstLine="420"/>
        <w:jc w:val="right"/>
      </w:pPr>
      <w:r>
        <w:rPr>
          <w:rFonts w:hint="eastAsia" w:ascii="微软雅黑" w:hAnsi="微软雅黑" w:eastAsia="微软雅黑" w:cs="微软雅黑"/>
          <w:b w:val="0"/>
          <w:bCs w:val="0"/>
          <w:i w:val="0"/>
          <w:iCs w:val="0"/>
          <w:caps w:val="0"/>
          <w:color w:val="333333"/>
          <w:spacing w:val="0"/>
          <w:sz w:val="18"/>
          <w:szCs w:val="18"/>
          <w:u w:val="none"/>
          <w:vertAlign w:val="baseline"/>
        </w:rPr>
        <w:t>20</w:t>
      </w:r>
      <w:r>
        <w:rPr>
          <w:rFonts w:hint="eastAsia" w:ascii="微软雅黑" w:hAnsi="微软雅黑" w:eastAsia="微软雅黑" w:cs="微软雅黑"/>
          <w:b w:val="0"/>
          <w:bCs w:val="0"/>
          <w:i w:val="0"/>
          <w:iCs w:val="0"/>
          <w:caps w:val="0"/>
          <w:color w:val="333333"/>
          <w:spacing w:val="0"/>
          <w:sz w:val="18"/>
          <w:szCs w:val="18"/>
          <w:u w:val="none"/>
          <w:vertAlign w:val="baseline"/>
          <w:lang w:val="en-US" w:eastAsia="zh-CN"/>
        </w:rPr>
        <w:t>22</w:t>
      </w:r>
      <w:r>
        <w:rPr>
          <w:rFonts w:hint="eastAsia" w:ascii="微软雅黑" w:hAnsi="微软雅黑" w:eastAsia="微软雅黑" w:cs="微软雅黑"/>
          <w:b w:val="0"/>
          <w:bCs w:val="0"/>
          <w:i w:val="0"/>
          <w:iCs w:val="0"/>
          <w:caps w:val="0"/>
          <w:color w:val="333333"/>
          <w:spacing w:val="0"/>
          <w:sz w:val="18"/>
          <w:szCs w:val="18"/>
          <w:u w:val="none"/>
          <w:vertAlign w:val="baseli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059C4F6F"/>
    <w:multiLevelType w:val="multilevel"/>
    <w:tmpl w:val="059C4F6F"/>
    <w:lvl w:ilvl="0" w:tentative="0">
      <w:start w:val="1"/>
      <w:numFmt w:val="decimal"/>
      <w:lvlText w:val="%1."/>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C2248D"/>
    <w:multiLevelType w:val="multilevel"/>
    <w:tmpl w:val="64C2248D"/>
    <w:lvl w:ilvl="0" w:tentative="0">
      <w:start w:val="3"/>
      <w:numFmt w:val="decimal"/>
      <w:pStyle w:val="4"/>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7AC7272"/>
    <w:multiLevelType w:val="multilevel"/>
    <w:tmpl w:val="67AC7272"/>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784780"/>
    <w:multiLevelType w:val="multilevel"/>
    <w:tmpl w:val="71784780"/>
    <w:lvl w:ilvl="0" w:tentative="0">
      <w:start w:val="1"/>
      <w:numFmt w:val="japaneseCounting"/>
      <w:lvlText w:val="%1、"/>
      <w:lvlJc w:val="left"/>
      <w:pPr>
        <w:ind w:left="1131" w:hanging="705"/>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8"/>
  </w:num>
  <w:num w:numId="4">
    <w:abstractNumId w:val="9"/>
  </w:num>
  <w:num w:numId="5">
    <w:abstractNumId w:val="0"/>
  </w:num>
  <w:num w:numId="6">
    <w:abstractNumId w:val="1"/>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M2I0YjYwNmJlY2YzNGY4YTQxODdlYmVmNmIyZmIifQ=="/>
  </w:docVars>
  <w:rsids>
    <w:rsidRoot w:val="00000000"/>
    <w:rsid w:val="010E4520"/>
    <w:rsid w:val="021B1A4E"/>
    <w:rsid w:val="04B769D7"/>
    <w:rsid w:val="0530678A"/>
    <w:rsid w:val="0A00497C"/>
    <w:rsid w:val="0BE5207C"/>
    <w:rsid w:val="0F9F0794"/>
    <w:rsid w:val="11082369"/>
    <w:rsid w:val="11FA7F03"/>
    <w:rsid w:val="12086AC4"/>
    <w:rsid w:val="139D148E"/>
    <w:rsid w:val="139D323C"/>
    <w:rsid w:val="151B08BC"/>
    <w:rsid w:val="15AF54A9"/>
    <w:rsid w:val="19A54BF8"/>
    <w:rsid w:val="1A8C400A"/>
    <w:rsid w:val="1C3D55BC"/>
    <w:rsid w:val="1DB00649"/>
    <w:rsid w:val="1E282341"/>
    <w:rsid w:val="1FE10954"/>
    <w:rsid w:val="23E17175"/>
    <w:rsid w:val="25B05051"/>
    <w:rsid w:val="25BD151C"/>
    <w:rsid w:val="279A7D67"/>
    <w:rsid w:val="2A924D25"/>
    <w:rsid w:val="2DC873E8"/>
    <w:rsid w:val="2F0044A4"/>
    <w:rsid w:val="3098505F"/>
    <w:rsid w:val="321D581C"/>
    <w:rsid w:val="338B7DCD"/>
    <w:rsid w:val="386341A5"/>
    <w:rsid w:val="3C9568F7"/>
    <w:rsid w:val="3CDC4526"/>
    <w:rsid w:val="3DE175E5"/>
    <w:rsid w:val="3ED96F6F"/>
    <w:rsid w:val="439B1D73"/>
    <w:rsid w:val="45893B88"/>
    <w:rsid w:val="4642364B"/>
    <w:rsid w:val="467C4DAF"/>
    <w:rsid w:val="49F6717C"/>
    <w:rsid w:val="4CA010CC"/>
    <w:rsid w:val="4E231FB4"/>
    <w:rsid w:val="51383FC9"/>
    <w:rsid w:val="527239C1"/>
    <w:rsid w:val="531225F7"/>
    <w:rsid w:val="55E0078B"/>
    <w:rsid w:val="57E23E40"/>
    <w:rsid w:val="5957547B"/>
    <w:rsid w:val="5E2A1226"/>
    <w:rsid w:val="5E43497B"/>
    <w:rsid w:val="5E930A90"/>
    <w:rsid w:val="5ECC7AFE"/>
    <w:rsid w:val="626C1B98"/>
    <w:rsid w:val="647153D0"/>
    <w:rsid w:val="66860EDB"/>
    <w:rsid w:val="67BD6B7E"/>
    <w:rsid w:val="6B5D66AE"/>
    <w:rsid w:val="70CD7E32"/>
    <w:rsid w:val="72D54C0D"/>
    <w:rsid w:val="7474775B"/>
    <w:rsid w:val="74EB6AD9"/>
    <w:rsid w:val="75BC66C7"/>
    <w:rsid w:val="768A0573"/>
    <w:rsid w:val="7B18439F"/>
    <w:rsid w:val="7ED1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本"/>
    <w:basedOn w:val="1"/>
    <w:qFormat/>
    <w:uiPriority w:val="0"/>
    <w:pPr>
      <w:spacing w:beforeLines="25" w:afterLines="25"/>
      <w:ind w:firstLine="4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Table Paragraph"/>
    <w:basedOn w:val="1"/>
    <w:qFormat/>
    <w:uiPriority w:val="1"/>
    <w:pPr>
      <w:widowControl/>
      <w:spacing w:line="240" w:lineRule="auto"/>
    </w:pPr>
    <w:rPr>
      <w:rFonts w:ascii="宋体" w:hAnsi="宋体" w:cs="宋体"/>
      <w:kern w:val="0"/>
      <w:sz w:val="22"/>
    </w:rPr>
  </w:style>
  <w:style w:type="paragraph" w:customStyle="1" w:styleId="11">
    <w:name w:val="_Style 3"/>
    <w:basedOn w:val="1"/>
    <w:qFormat/>
    <w:uiPriority w:val="0"/>
    <w:pPr>
      <w:ind w:firstLine="420" w:firstLineChars="200"/>
    </w:pPr>
    <w:rPr>
      <w:sz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8801</Words>
  <Characters>9160</Characters>
  <Lines>0</Lines>
  <Paragraphs>0</Paragraphs>
  <TotalTime>25</TotalTime>
  <ScaleCrop>false</ScaleCrop>
  <LinksUpToDate>false</LinksUpToDate>
  <CharactersWithSpaces>9183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2022-03-18T01:35:00Z</dcterms:created>
  <dc:creator>Administrator</dc:creator>
  <cp:lastModifiedBy>心若向阳</cp:lastModifiedBy>
  <dcterms:modified xsi:type="dcterms:W3CDTF">2022-07-12T08:01:45Z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86A5A193D7F54E50A45D5ED9A08C7F48</vt:lpwstr>
  </property>
</Properties>
</file>