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21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textAlignment w:val="auto"/>
        <w:rPr>
          <w:rFonts w:hint="default" w:ascii="Times New Roman" w:hAnsi="Times New Roman" w:cs="Times New Roman"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附件1：采购项目概况</w:t>
      </w:r>
    </w:p>
    <w:p w14:paraId="3E75A7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default" w:ascii="Times New Roman" w:hAnsi="Times New Roman" w:cs="Times New Roman"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  <w:t>采购项目概况</w:t>
      </w:r>
    </w:p>
    <w:p w14:paraId="0BB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eastAsia="宋体" w:cs="Times New Roman"/>
          <w:bCs/>
          <w:iCs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</w:rPr>
        <w:t>1.采购项目名称：</w:t>
      </w:r>
      <w:r>
        <w:rPr>
          <w:rFonts w:hint="eastAsia" w:ascii="Times New Roman" w:hAnsi="Times New Roman" w:cs="Times New Roman"/>
          <w:bCs/>
          <w:iCs/>
          <w:sz w:val="22"/>
          <w:szCs w:val="22"/>
          <w:highlight w:val="none"/>
          <w:u w:val="single"/>
          <w:lang w:val="en-US" w:eastAsia="zh-CN"/>
        </w:rPr>
        <w:t>发育偏离儿童养育照护家长课堂</w:t>
      </w: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  <w:u w:val="single"/>
          <w:lang w:val="en-US" w:eastAsia="zh-CN"/>
        </w:rPr>
        <w:t>拍摄与制作服务项目</w:t>
      </w:r>
    </w:p>
    <w:p w14:paraId="378F8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cs="Times New Roman"/>
          <w:bCs/>
          <w:iCs/>
          <w:sz w:val="22"/>
          <w:szCs w:val="22"/>
          <w:highlight w:val="none"/>
          <w:u w:val="single"/>
        </w:rPr>
      </w:pP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</w:rPr>
        <w:t>2.采购人名称：</w:t>
      </w:r>
      <w:r>
        <w:rPr>
          <w:rFonts w:hint="default" w:ascii="Times New Roman" w:hAnsi="Times New Roman" w:cs="Times New Roman"/>
          <w:bCs/>
          <w:iCs/>
          <w:sz w:val="22"/>
          <w:szCs w:val="22"/>
          <w:highlight w:val="none"/>
          <w:u w:val="single"/>
        </w:rPr>
        <w:t>广州医科大学附属妇女儿童医疗中心</w:t>
      </w:r>
    </w:p>
    <w:p w14:paraId="7AF23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cs="Times New Roman"/>
          <w:i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3.采购项目概况：</w:t>
      </w:r>
    </w:p>
    <w:p w14:paraId="5931C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textAlignment w:val="auto"/>
        <w:rPr>
          <w:rFonts w:hint="default" w:ascii="Times New Roman" w:hAnsi="Times New Roman" w:cs="Times New Roman"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项目</w:t>
      </w: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  <w:lang w:eastAsia="zh-CN"/>
        </w:rPr>
        <w:t>服务内容</w:t>
      </w: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：</w:t>
      </w:r>
      <w:r>
        <w:rPr>
          <w:rFonts w:hint="eastAsia" w:ascii="Times New Roman" w:hAnsi="Times New Roman" w:cs="Times New Roman"/>
          <w:bCs/>
          <w:iCs/>
          <w:sz w:val="22"/>
          <w:szCs w:val="22"/>
          <w:highlight w:val="none"/>
          <w:u w:val="none"/>
          <w:lang w:val="en-US" w:eastAsia="zh-CN"/>
        </w:rPr>
        <w:t>发育偏离儿童养育照护家长课堂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拍摄录制及后期剪辑制作，包括：</w:t>
      </w:r>
      <w:r>
        <w:rPr>
          <w:rFonts w:hint="default" w:ascii="Times New Roman" w:hAnsi="Times New Roman" w:cs="Times New Roman"/>
          <w:color w:val="000000" w:themeColor="text1"/>
          <w:sz w:val="22"/>
          <w:szCs w:val="24"/>
          <w:highlight w:val="none"/>
          <w14:textFill>
            <w14:solidFill>
              <w14:schemeClr w14:val="tx1"/>
            </w14:solidFill>
          </w14:textFill>
        </w:rPr>
        <w:t>硬件设施</w:t>
      </w:r>
      <w:r>
        <w:rPr>
          <w:rFonts w:hint="eastAsia" w:ascii="Times New Roman" w:hAnsi="Times New Roman" w:cs="Times New Roman"/>
          <w:color w:val="000000" w:themeColor="text1"/>
          <w:sz w:val="2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准备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视频拍摄录制</w:t>
      </w:r>
      <w:r>
        <w:rPr>
          <w:rFonts w:hint="eastAsia" w:ascii="Times New Roman" w:hAnsi="Times New Roman" w:cs="Times New Roman"/>
          <w:color w:val="000000" w:themeColor="text1"/>
          <w:sz w:val="2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剪辑美化、封面设计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PPT优化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、平台链接等。</w:t>
      </w:r>
    </w:p>
    <w:p w14:paraId="7003E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  <w:lang w:eastAsia="zh-CN"/>
        </w:rPr>
        <w:t>项目服务需求</w:t>
      </w: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</w:rPr>
        <w:t>：</w:t>
      </w:r>
    </w:p>
    <w:p w14:paraId="508784DF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免费提供有利于拍摄的硬件设施：</w:t>
      </w:r>
      <w:r>
        <w:rPr>
          <w:rFonts w:hint="default" w:ascii="Times New Roman" w:hAnsi="Times New Roman" w:eastAsia="宋体" w:cs="Times New Roman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在服务周期内，需根据采购人要求</w:t>
      </w:r>
      <w:r>
        <w:rPr>
          <w:rFonts w:hint="default" w:ascii="Times New Roman" w:hAnsi="Times New Roman" w:eastAsia="宋体" w:cs="Times New Roman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租赁摄影棚满足录制要求，包括但不限于摄影设备、灯光设备、摄像组、灯光组、化妆师。</w:t>
      </w:r>
    </w:p>
    <w:p w14:paraId="5A4EE379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视频拍摄录制：在合同周期内拍摄制作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培训课程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0课时，每课时40分钟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左右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相关拍摄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要求如下：1）分辨率：至少为1080p，以保证画面清晰锐利。2）帧率：常规理论授课不少于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帧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秒；实操、动作示范类视频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约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60帧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秒，更高的帧率能使画面更流畅。3）音频采样率：不低于44.1kHz，保证声音的保真度。4）码率：视频码率在5Mbps至20Mbps 之间，音频码率在128kbps至320kbps之间，确保较高的码率保证视频的画质和音质。5）色彩空间：用sRGB，以保证色彩的准确性和一致性。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编码与封装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视频编码采用 H.264，输出封装格式为 MP4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416CC8C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提供视频后期编辑服务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：包括剪辑、二维特效设计、人像磨皮调色、素材资料整理、题库嵌入等。剪辑要点包括：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1）添加转场、重点标记、引入引文、图片、视频、动画、背景音乐、音效等素材。视频画面构图、布局及场景搭配合理；2）画面整体色彩和谐；3）声画同步、声音清晰无失真；视频播放无抖动、跳跃；3）画面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字幕、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字体规范并与背景对比强烈；4）教师衣着得体，表达清晰。</w:t>
      </w:r>
    </w:p>
    <w:p w14:paraId="1BC13B99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封面设计、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PPT优化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结合视频特点及教学需求设计封面和PPT模版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，并优化课程PPT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152A650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开发设计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或嵌入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线上学习平台客户端：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讲视频素材链接到</w:t>
      </w:r>
      <w:r>
        <w:rPr>
          <w:rFonts w:hint="eastAsia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“羊城托育”</w:t>
      </w:r>
      <w:r>
        <w:rPr>
          <w:rFonts w:hint="default" w:ascii="Times New Roman" w:hAnsi="Times New Roman" w:cs="Times New Roman" w:eastAsia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微信公众号。</w:t>
      </w:r>
    </w:p>
    <w:p w14:paraId="693B7636">
      <w:pPr>
        <w:pStyle w:val="13"/>
        <w:numPr>
          <w:ilvl w:val="0"/>
          <w:numId w:val="0"/>
        </w:numPr>
        <w:spacing w:line="360" w:lineRule="auto"/>
        <w:ind w:left="422" w:leftChars="200" w:hanging="2" w:hangingChars="1"/>
        <w:outlineLvl w:val="0"/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（6）二创视频及宣传推广：针对录制课程，剪辑30条精华短视频，每条1-1.5分钟，在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保健熊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”、“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羊城托育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公众号、抖音号、小红书号等主流视频平台推送，扩大宣传力度。</w:t>
      </w:r>
    </w:p>
    <w:p w14:paraId="46A6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default" w:ascii="Times New Roman" w:hAnsi="Times New Roman" w:cs="Times New Roman"/>
          <w:iCs/>
          <w:sz w:val="22"/>
          <w:szCs w:val="22"/>
          <w:highlight w:val="none"/>
        </w:rPr>
      </w:pPr>
      <w:r>
        <w:rPr>
          <w:rFonts w:hint="eastAsia" w:ascii="Times New Roman" w:hAnsi="Times New Roman" w:cs="Times New Roman"/>
          <w:iCs/>
          <w:sz w:val="22"/>
          <w:szCs w:val="22"/>
          <w:highlight w:val="none"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highlight w:val="none"/>
          <w:lang w:val="zh-CN"/>
        </w:rPr>
        <w:t>采购包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highlight w:val="none"/>
          <w:lang w:val="en-US" w:eastAsia="zh-CN"/>
        </w:rPr>
        <w:t>基本预算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highlight w:val="none"/>
          <w:lang w:val="zh-CN"/>
        </w:rPr>
        <w:t>：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人民币</w:t>
      </w:r>
      <w:r>
        <w:rPr>
          <w:rFonts w:hint="eastAsia" w:ascii="Times New Roman" w:hAnsi="Times New Roman" w:cs="Times New Roman"/>
          <w:iCs/>
          <w:sz w:val="22"/>
          <w:szCs w:val="2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  <w:lang w:val="en-US" w:eastAsia="zh-CN"/>
        </w:rPr>
        <w:t>00000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.00元</w:t>
      </w:r>
    </w:p>
    <w:p w14:paraId="00C6B667">
      <w:pPr>
        <w:rPr>
          <w:rFonts w:hint="default" w:ascii="Times New Roman" w:hAnsi="Times New Roman" w:cs="Times New Roman"/>
          <w:b/>
          <w:sz w:val="21"/>
          <w:szCs w:val="21"/>
          <w:highlight w:val="none"/>
          <w:lang w:val="en-US" w:eastAsia="zh-CN"/>
        </w:rPr>
        <w:sectPr>
          <w:footerReference r:id="rId3" w:type="default"/>
          <w:pgSz w:w="11906" w:h="16838"/>
          <w:pgMar w:top="1134" w:right="1134" w:bottom="1134" w:left="1134" w:header="567" w:footer="567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0D3581C6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</w:p>
    <w:sectPr>
      <w:headerReference r:id="rId4" w:type="default"/>
      <w:footerReference r:id="rId5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E201B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32B24F6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92253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61D9C1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DB50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46AAD"/>
    <w:rsid w:val="09B5277B"/>
    <w:rsid w:val="1A8F2520"/>
    <w:rsid w:val="1BD46AAD"/>
    <w:rsid w:val="1FBD5BF1"/>
    <w:rsid w:val="1FE96EA5"/>
    <w:rsid w:val="3A9934A9"/>
    <w:rsid w:val="3C7B44A9"/>
    <w:rsid w:val="4096712A"/>
    <w:rsid w:val="4194042E"/>
    <w:rsid w:val="51AE1E90"/>
    <w:rsid w:val="68A30F7B"/>
    <w:rsid w:val="6FC44165"/>
    <w:rsid w:val="704D6056"/>
    <w:rsid w:val="7D74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line="600" w:lineRule="exact"/>
      <w:outlineLvl w:val="1"/>
    </w:pPr>
    <w:rPr>
      <w:rFonts w:ascii="宋体" w:hAnsi="宋体"/>
      <w:b/>
      <w:kern w:val="0"/>
      <w:sz w:val="24"/>
      <w:szCs w:val="37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widowControl/>
      <w:spacing w:before="10" w:line="240" w:lineRule="auto"/>
    </w:pPr>
    <w:rPr>
      <w:rFonts w:ascii="宋体" w:hAnsi="宋体" w:cs="宋体"/>
      <w:kern w:val="0"/>
      <w:sz w:val="14"/>
      <w:szCs w:val="14"/>
    </w:rPr>
  </w:style>
  <w:style w:type="paragraph" w:styleId="4">
    <w:name w:val="Plain Text"/>
    <w:basedOn w:val="1"/>
    <w:unhideWhenUsed/>
    <w:qFormat/>
    <w:uiPriority w:val="0"/>
    <w:pPr>
      <w:spacing w:line="240" w:lineRule="auto"/>
      <w:jc w:val="both"/>
    </w:pPr>
    <w:rPr>
      <w:rFonts w:ascii="宋体" w:hAnsi="Courier New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  <w:style w:type="character" w:customStyle="1" w:styleId="14">
    <w:name w:val="标题 2 字符"/>
    <w:basedOn w:val="10"/>
    <w:link w:val="2"/>
    <w:qFormat/>
    <w:uiPriority w:val="0"/>
    <w:rPr>
      <w:rFonts w:ascii="宋体" w:hAnsi="宋体"/>
      <w:b/>
      <w:kern w:val="0"/>
      <w:sz w:val="24"/>
      <w:szCs w:val="3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1422</Words>
  <Characters>1492</Characters>
  <Lines>0</Lines>
  <Paragraphs>0</Paragraphs>
  <TotalTime>6</TotalTime>
  <ScaleCrop>false</ScaleCrop>
  <LinksUpToDate>false</LinksUpToDate>
  <CharactersWithSpaces>1517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2026-06-16T00:45:00Z</dcterms:created>
  <dc:creator>yulan</dc:creator>
  <cp:lastModifiedBy>WPS_1698802286</cp:lastModifiedBy>
  <dcterms:modified xsi:type="dcterms:W3CDTF">2026-07-03T10:15:29Z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C89F55309B4243DD8117A21D81702085_13</vt:lpwstr>
  </property>
  <property fmtid="{D5CDD505-2E9C-101B-9397-08002B2CF9AE}" pid="4" name="KSOTemplateDocerSaveRecord">
    <vt:lpwstr>eyJoZGlkIjoiMTljNDZkZDk5MjYyNTU0NjU4Mjc0Nzk3NmEyNzcyNjciLCJ1c2VySWQiOiIxNTU0MjE4MDYyIn0=</vt:lpwstr>
  </property>
</Properties>
</file>