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44D" w:rsidRDefault="00074526">
      <w:pPr>
        <w:widowControl/>
        <w:jc w:val="center"/>
        <w:rPr>
          <w:rFonts w:ascii="微软雅黑" w:eastAsia="微软雅黑" w:hAnsi="微软雅黑" w:cs="仿宋"/>
          <w:b/>
        </w:rPr>
      </w:pPr>
      <w:r>
        <w:rPr>
          <w:rFonts w:ascii="微软雅黑" w:eastAsia="微软雅黑" w:hAnsi="微软雅黑" w:cs="仿宋" w:hint="eastAsia"/>
          <w:b/>
          <w:sz w:val="32"/>
          <w:szCs w:val="32"/>
        </w:rPr>
        <w:t>药物</w:t>
      </w:r>
      <w:r>
        <w:rPr>
          <w:rFonts w:ascii="微软雅黑" w:eastAsia="微软雅黑" w:hAnsi="微软雅黑" w:cs="仿宋" w:hint="eastAsia"/>
          <w:b/>
          <w:sz w:val="32"/>
          <w:szCs w:val="32"/>
        </w:rPr>
        <w:t>/</w:t>
      </w:r>
      <w:r>
        <w:rPr>
          <w:rFonts w:ascii="微软雅黑" w:eastAsia="微软雅黑" w:hAnsi="微软雅黑" w:cs="仿宋" w:hint="eastAsia"/>
          <w:b/>
          <w:sz w:val="32"/>
          <w:szCs w:val="32"/>
        </w:rPr>
        <w:t>医疗器械</w:t>
      </w:r>
      <w:r>
        <w:rPr>
          <w:rFonts w:ascii="微软雅黑" w:eastAsia="微软雅黑" w:hAnsi="微软雅黑" w:cs="仿宋" w:hint="eastAsia"/>
          <w:b/>
          <w:sz w:val="32"/>
          <w:szCs w:val="32"/>
        </w:rPr>
        <w:t>临床试验项目结题签认表</w:t>
      </w:r>
    </w:p>
    <w:p w:rsidR="00C1544D" w:rsidRDefault="00C1544D">
      <w:pPr>
        <w:spacing w:line="360" w:lineRule="exact"/>
        <w:jc w:val="center"/>
        <w:rPr>
          <w:rFonts w:ascii="微软雅黑" w:eastAsia="微软雅黑" w:hAnsi="微软雅黑" w:cs="仿宋"/>
          <w:b/>
          <w:sz w:val="32"/>
          <w:szCs w:val="32"/>
        </w:rPr>
      </w:pP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526"/>
        <w:gridCol w:w="4819"/>
        <w:gridCol w:w="1134"/>
        <w:gridCol w:w="1043"/>
      </w:tblGrid>
      <w:tr w:rsidR="00C1544D">
        <w:trPr>
          <w:trHeight w:hRule="exact" w:val="567"/>
        </w:trPr>
        <w:tc>
          <w:tcPr>
            <w:tcW w:w="1526" w:type="dxa"/>
            <w:vAlign w:val="center"/>
          </w:tcPr>
          <w:p w:rsidR="00C1544D" w:rsidRDefault="00074526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项目名称</w:t>
            </w:r>
          </w:p>
        </w:tc>
        <w:tc>
          <w:tcPr>
            <w:tcW w:w="6996" w:type="dxa"/>
            <w:gridSpan w:val="3"/>
            <w:vAlign w:val="center"/>
          </w:tcPr>
          <w:p w:rsidR="00C1544D" w:rsidRDefault="00C1544D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</w:tr>
      <w:tr w:rsidR="00C1544D">
        <w:trPr>
          <w:trHeight w:hRule="exact" w:val="567"/>
        </w:trPr>
        <w:tc>
          <w:tcPr>
            <w:tcW w:w="1526" w:type="dxa"/>
            <w:vAlign w:val="center"/>
          </w:tcPr>
          <w:p w:rsidR="00C1544D" w:rsidRDefault="00074526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主要研究者</w:t>
            </w:r>
          </w:p>
        </w:tc>
        <w:tc>
          <w:tcPr>
            <w:tcW w:w="6996" w:type="dxa"/>
            <w:gridSpan w:val="3"/>
            <w:vAlign w:val="center"/>
          </w:tcPr>
          <w:p w:rsidR="00C1544D" w:rsidRDefault="00C1544D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</w:tr>
      <w:tr w:rsidR="00C1544D">
        <w:tc>
          <w:tcPr>
            <w:tcW w:w="1526" w:type="dxa"/>
            <w:vAlign w:val="center"/>
          </w:tcPr>
          <w:p w:rsidR="00C1544D" w:rsidRDefault="00074526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指定人员</w:t>
            </w:r>
          </w:p>
        </w:tc>
        <w:tc>
          <w:tcPr>
            <w:tcW w:w="4819" w:type="dxa"/>
            <w:vAlign w:val="center"/>
          </w:tcPr>
          <w:p w:rsidR="00C1544D" w:rsidRDefault="00074526">
            <w:pPr>
              <w:spacing w:line="360" w:lineRule="exact"/>
              <w:jc w:val="center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确认内容</w:t>
            </w:r>
          </w:p>
        </w:tc>
        <w:tc>
          <w:tcPr>
            <w:tcW w:w="1134" w:type="dxa"/>
            <w:vAlign w:val="center"/>
          </w:tcPr>
          <w:p w:rsidR="00C1544D" w:rsidRDefault="00074526">
            <w:pPr>
              <w:spacing w:line="360" w:lineRule="exact"/>
              <w:jc w:val="center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签名</w:t>
            </w:r>
          </w:p>
        </w:tc>
        <w:tc>
          <w:tcPr>
            <w:tcW w:w="1043" w:type="dxa"/>
            <w:vAlign w:val="center"/>
          </w:tcPr>
          <w:p w:rsidR="00C1544D" w:rsidRDefault="00074526">
            <w:pPr>
              <w:spacing w:line="360" w:lineRule="exact"/>
              <w:jc w:val="center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日期</w:t>
            </w:r>
          </w:p>
        </w:tc>
      </w:tr>
      <w:tr w:rsidR="00C1544D">
        <w:trPr>
          <w:trHeight w:hRule="exact" w:val="643"/>
        </w:trPr>
        <w:tc>
          <w:tcPr>
            <w:tcW w:w="1526" w:type="dxa"/>
            <w:vAlign w:val="center"/>
          </w:tcPr>
          <w:p w:rsidR="00C1544D" w:rsidRDefault="00074526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主要研究者</w:t>
            </w:r>
          </w:p>
        </w:tc>
        <w:tc>
          <w:tcPr>
            <w:tcW w:w="4819" w:type="dxa"/>
            <w:vAlign w:val="center"/>
          </w:tcPr>
          <w:p w:rsidR="00C1544D" w:rsidRDefault="00074526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该项目已完成，申请结题</w:t>
            </w:r>
          </w:p>
        </w:tc>
        <w:tc>
          <w:tcPr>
            <w:tcW w:w="1134" w:type="dxa"/>
            <w:vAlign w:val="center"/>
          </w:tcPr>
          <w:p w:rsidR="00C1544D" w:rsidRDefault="00C1544D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C1544D" w:rsidRDefault="00C1544D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</w:tr>
      <w:tr w:rsidR="00C1544D">
        <w:trPr>
          <w:trHeight w:hRule="exact" w:val="637"/>
        </w:trPr>
        <w:tc>
          <w:tcPr>
            <w:tcW w:w="1526" w:type="dxa"/>
            <w:vMerge w:val="restart"/>
            <w:vAlign w:val="center"/>
          </w:tcPr>
          <w:p w:rsidR="00C1544D" w:rsidRDefault="00074526">
            <w:pPr>
              <w:spacing w:line="320" w:lineRule="exact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研究护士</w:t>
            </w:r>
            <w:r>
              <w:rPr>
                <w:rFonts w:ascii="微软雅黑" w:eastAsia="微软雅黑" w:hAnsi="微软雅黑" w:cs="仿宋" w:hint="eastAsia"/>
                <w:szCs w:val="24"/>
              </w:rPr>
              <w:t>/</w:t>
            </w:r>
            <w:r>
              <w:rPr>
                <w:rFonts w:ascii="微软雅黑" w:eastAsia="微软雅黑" w:hAnsi="微软雅黑" w:cs="仿宋" w:hint="eastAsia"/>
                <w:szCs w:val="24"/>
              </w:rPr>
              <w:t>研究助理</w:t>
            </w:r>
          </w:p>
        </w:tc>
        <w:tc>
          <w:tcPr>
            <w:tcW w:w="4819" w:type="dxa"/>
            <w:vAlign w:val="center"/>
          </w:tcPr>
          <w:p w:rsidR="00C1544D" w:rsidRDefault="00074526">
            <w:pPr>
              <w:spacing w:line="320" w:lineRule="exact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该项目的剩余试验物资已退回</w:t>
            </w:r>
            <w:r>
              <w:rPr>
                <w:rFonts w:ascii="微软雅黑" w:eastAsia="微软雅黑" w:hAnsi="微软雅黑" w:cs="仿宋" w:hint="eastAsia"/>
                <w:szCs w:val="24"/>
              </w:rPr>
              <w:t>/</w:t>
            </w:r>
            <w:r>
              <w:rPr>
                <w:rFonts w:ascii="微软雅黑" w:eastAsia="微软雅黑" w:hAnsi="微软雅黑" w:cs="仿宋" w:hint="eastAsia"/>
                <w:szCs w:val="24"/>
              </w:rPr>
              <w:t>处理</w:t>
            </w:r>
          </w:p>
        </w:tc>
        <w:tc>
          <w:tcPr>
            <w:tcW w:w="1134" w:type="dxa"/>
            <w:vAlign w:val="center"/>
          </w:tcPr>
          <w:p w:rsidR="00C1544D" w:rsidRDefault="00C1544D">
            <w:pPr>
              <w:spacing w:line="32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C1544D" w:rsidRDefault="00C1544D">
            <w:pPr>
              <w:spacing w:line="32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</w:tr>
      <w:tr w:rsidR="00C1544D">
        <w:trPr>
          <w:trHeight w:hRule="exact" w:val="702"/>
        </w:trPr>
        <w:tc>
          <w:tcPr>
            <w:tcW w:w="1526" w:type="dxa"/>
            <w:vMerge/>
            <w:vAlign w:val="center"/>
          </w:tcPr>
          <w:p w:rsidR="00C1544D" w:rsidRDefault="00C1544D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C1544D" w:rsidRDefault="00074526">
            <w:pPr>
              <w:spacing w:line="320" w:lineRule="exact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该项目的研究文件及资料已根据归档目录整理，已完整</w:t>
            </w:r>
          </w:p>
        </w:tc>
        <w:tc>
          <w:tcPr>
            <w:tcW w:w="1134" w:type="dxa"/>
            <w:vAlign w:val="center"/>
          </w:tcPr>
          <w:p w:rsidR="00C1544D" w:rsidRDefault="00C1544D">
            <w:pPr>
              <w:spacing w:line="32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C1544D" w:rsidRDefault="00C1544D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</w:tr>
      <w:tr w:rsidR="00C1544D">
        <w:trPr>
          <w:trHeight w:hRule="exact" w:val="752"/>
        </w:trPr>
        <w:tc>
          <w:tcPr>
            <w:tcW w:w="1526" w:type="dxa"/>
            <w:vAlign w:val="center"/>
          </w:tcPr>
          <w:p w:rsidR="00C1544D" w:rsidRDefault="00074526" w:rsidP="00074526">
            <w:pPr>
              <w:spacing w:line="320" w:lineRule="exact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药物</w:t>
            </w:r>
            <w:r>
              <w:rPr>
                <w:rFonts w:ascii="微软雅黑" w:eastAsia="微软雅黑" w:hAnsi="微软雅黑" w:cs="仿宋" w:hint="eastAsia"/>
                <w:szCs w:val="24"/>
              </w:rPr>
              <w:t>/</w:t>
            </w:r>
            <w:r>
              <w:rPr>
                <w:rFonts w:ascii="微软雅黑" w:eastAsia="微软雅黑" w:hAnsi="微软雅黑" w:cs="仿宋" w:hint="eastAsia"/>
                <w:szCs w:val="24"/>
              </w:rPr>
              <w:t>器械</w:t>
            </w:r>
            <w:r>
              <w:rPr>
                <w:rFonts w:ascii="微软雅黑" w:eastAsia="微软雅黑" w:hAnsi="微软雅黑" w:cs="仿宋" w:hint="eastAsia"/>
                <w:szCs w:val="24"/>
              </w:rPr>
              <w:t>管理员</w:t>
            </w:r>
          </w:p>
        </w:tc>
        <w:tc>
          <w:tcPr>
            <w:tcW w:w="4819" w:type="dxa"/>
            <w:vAlign w:val="center"/>
          </w:tcPr>
          <w:p w:rsidR="00C1544D" w:rsidRDefault="00074526" w:rsidP="00074526">
            <w:pPr>
              <w:spacing w:line="320" w:lineRule="exact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该项目的剩余试验药物</w:t>
            </w:r>
            <w:r>
              <w:rPr>
                <w:rFonts w:ascii="微软雅黑" w:eastAsia="微软雅黑" w:hAnsi="微软雅黑" w:cs="仿宋" w:hint="eastAsia"/>
                <w:szCs w:val="24"/>
              </w:rPr>
              <w:t>/</w:t>
            </w:r>
            <w:r>
              <w:rPr>
                <w:rFonts w:ascii="微软雅黑" w:eastAsia="微软雅黑" w:hAnsi="微软雅黑" w:cs="仿宋" w:hint="eastAsia"/>
                <w:szCs w:val="24"/>
              </w:rPr>
              <w:t>试验器械</w:t>
            </w:r>
            <w:bookmarkStart w:id="0" w:name="_GoBack"/>
            <w:bookmarkEnd w:id="0"/>
            <w:r>
              <w:rPr>
                <w:rFonts w:ascii="微软雅黑" w:eastAsia="微软雅黑" w:hAnsi="微软雅黑" w:cs="仿宋" w:hint="eastAsia"/>
                <w:szCs w:val="24"/>
              </w:rPr>
              <w:t>及相关物资已退回申办者</w:t>
            </w:r>
            <w:r>
              <w:rPr>
                <w:rFonts w:ascii="微软雅黑" w:eastAsia="微软雅黑" w:hAnsi="微软雅黑" w:cs="仿宋" w:hint="eastAsia"/>
                <w:szCs w:val="24"/>
              </w:rPr>
              <w:t>/</w:t>
            </w:r>
            <w:r>
              <w:rPr>
                <w:rFonts w:ascii="微软雅黑" w:eastAsia="微软雅黑" w:hAnsi="微软雅黑" w:cs="仿宋" w:hint="eastAsia"/>
                <w:szCs w:val="24"/>
              </w:rPr>
              <w:t>销毁</w:t>
            </w:r>
          </w:p>
        </w:tc>
        <w:tc>
          <w:tcPr>
            <w:tcW w:w="1134" w:type="dxa"/>
            <w:vAlign w:val="center"/>
          </w:tcPr>
          <w:p w:rsidR="00C1544D" w:rsidRDefault="00C1544D">
            <w:pPr>
              <w:spacing w:line="32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C1544D" w:rsidRDefault="00C1544D">
            <w:pPr>
              <w:spacing w:line="32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</w:tr>
      <w:tr w:rsidR="00C1544D">
        <w:trPr>
          <w:trHeight w:hRule="exact" w:val="567"/>
        </w:trPr>
        <w:tc>
          <w:tcPr>
            <w:tcW w:w="1526" w:type="dxa"/>
            <w:vAlign w:val="center"/>
          </w:tcPr>
          <w:p w:rsidR="00C1544D" w:rsidRDefault="00074526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质控员</w:t>
            </w:r>
          </w:p>
        </w:tc>
        <w:tc>
          <w:tcPr>
            <w:tcW w:w="4819" w:type="dxa"/>
            <w:vAlign w:val="center"/>
          </w:tcPr>
          <w:p w:rsidR="00C1544D" w:rsidRDefault="00074526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已对该项目进行了检查，并同意进行项目归档</w:t>
            </w:r>
          </w:p>
        </w:tc>
        <w:tc>
          <w:tcPr>
            <w:tcW w:w="1134" w:type="dxa"/>
            <w:vAlign w:val="center"/>
          </w:tcPr>
          <w:p w:rsidR="00C1544D" w:rsidRDefault="00C1544D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C1544D" w:rsidRDefault="00C1544D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</w:tr>
      <w:tr w:rsidR="00C1544D">
        <w:trPr>
          <w:trHeight w:hRule="exact" w:val="567"/>
        </w:trPr>
        <w:tc>
          <w:tcPr>
            <w:tcW w:w="1526" w:type="dxa"/>
            <w:vAlign w:val="center"/>
          </w:tcPr>
          <w:p w:rsidR="00C1544D" w:rsidRDefault="00074526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资料管理员</w:t>
            </w:r>
          </w:p>
        </w:tc>
        <w:tc>
          <w:tcPr>
            <w:tcW w:w="4819" w:type="dxa"/>
            <w:vAlign w:val="center"/>
          </w:tcPr>
          <w:p w:rsidR="00C1544D" w:rsidRDefault="00074526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已对该项目的资料目录进行审核，接受项目归档</w:t>
            </w:r>
          </w:p>
        </w:tc>
        <w:tc>
          <w:tcPr>
            <w:tcW w:w="1134" w:type="dxa"/>
            <w:vAlign w:val="center"/>
          </w:tcPr>
          <w:p w:rsidR="00C1544D" w:rsidRDefault="00C1544D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C1544D" w:rsidRDefault="00C1544D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</w:tr>
      <w:tr w:rsidR="00C1544D">
        <w:trPr>
          <w:trHeight w:hRule="exact" w:val="584"/>
        </w:trPr>
        <w:tc>
          <w:tcPr>
            <w:tcW w:w="1526" w:type="dxa"/>
            <w:vAlign w:val="center"/>
          </w:tcPr>
          <w:p w:rsidR="00C1544D" w:rsidRDefault="00074526">
            <w:pPr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机构秘书</w:t>
            </w:r>
          </w:p>
        </w:tc>
        <w:tc>
          <w:tcPr>
            <w:tcW w:w="4819" w:type="dxa"/>
            <w:vAlign w:val="center"/>
          </w:tcPr>
          <w:p w:rsidR="00C1544D" w:rsidRDefault="00074526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该项目的全部研究费用收支已</w:t>
            </w:r>
            <w:r>
              <w:rPr>
                <w:rFonts w:ascii="微软雅黑" w:eastAsia="微软雅黑" w:hAnsi="微软雅黑" w:cs="仿宋"/>
                <w:szCs w:val="24"/>
              </w:rPr>
              <w:t>结清</w:t>
            </w:r>
          </w:p>
        </w:tc>
        <w:tc>
          <w:tcPr>
            <w:tcW w:w="1134" w:type="dxa"/>
            <w:vAlign w:val="center"/>
          </w:tcPr>
          <w:p w:rsidR="00C1544D" w:rsidRDefault="00C1544D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C1544D" w:rsidRDefault="00C1544D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</w:tr>
      <w:tr w:rsidR="00C1544D">
        <w:trPr>
          <w:trHeight w:hRule="exact" w:val="567"/>
        </w:trPr>
        <w:tc>
          <w:tcPr>
            <w:tcW w:w="1526" w:type="dxa"/>
            <w:vAlign w:val="center"/>
          </w:tcPr>
          <w:p w:rsidR="00C1544D" w:rsidRDefault="00074526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  <w:r>
              <w:rPr>
                <w:rFonts w:ascii="微软雅黑" w:eastAsia="微软雅黑" w:hAnsi="微软雅黑" w:cs="仿宋" w:hint="eastAsia"/>
                <w:szCs w:val="24"/>
              </w:rPr>
              <w:t>备注</w:t>
            </w:r>
          </w:p>
        </w:tc>
        <w:tc>
          <w:tcPr>
            <w:tcW w:w="4819" w:type="dxa"/>
            <w:vAlign w:val="center"/>
          </w:tcPr>
          <w:p w:rsidR="00C1544D" w:rsidRDefault="00C1544D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1544D" w:rsidRDefault="00C1544D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C1544D" w:rsidRDefault="00C1544D">
            <w:pPr>
              <w:spacing w:line="360" w:lineRule="exact"/>
              <w:rPr>
                <w:rFonts w:ascii="微软雅黑" w:eastAsia="微软雅黑" w:hAnsi="微软雅黑" w:cs="仿宋"/>
                <w:szCs w:val="24"/>
              </w:rPr>
            </w:pPr>
          </w:p>
        </w:tc>
      </w:tr>
    </w:tbl>
    <w:p w:rsidR="00C1544D" w:rsidRDefault="00C1544D">
      <w:pPr>
        <w:rPr>
          <w:rFonts w:ascii="仿宋" w:eastAsia="仿宋" w:hAnsi="仿宋" w:cs="仿宋"/>
          <w:szCs w:val="24"/>
        </w:rPr>
      </w:pPr>
    </w:p>
    <w:p w:rsidR="00C1544D" w:rsidRDefault="00C1544D">
      <w:pPr>
        <w:widowControl/>
        <w:jc w:val="left"/>
        <w:rPr>
          <w:rFonts w:ascii="仿宋" w:eastAsia="仿宋" w:hAnsi="仿宋" w:cs="仿宋"/>
          <w:b/>
        </w:rPr>
      </w:pPr>
    </w:p>
    <w:p w:rsidR="00C1544D" w:rsidRDefault="00C1544D">
      <w:pPr>
        <w:widowControl/>
        <w:jc w:val="left"/>
        <w:rPr>
          <w:rFonts w:ascii="仿宋" w:eastAsia="仿宋" w:hAnsi="仿宋" w:cs="仿宋"/>
          <w:b/>
        </w:rPr>
      </w:pPr>
    </w:p>
    <w:p w:rsidR="00C1544D" w:rsidRDefault="00C1544D">
      <w:pPr>
        <w:spacing w:line="360" w:lineRule="exact"/>
        <w:rPr>
          <w:rFonts w:ascii="仿宋" w:eastAsia="仿宋" w:hAnsi="仿宋" w:cs="仿宋"/>
          <w:b/>
          <w:sz w:val="32"/>
          <w:szCs w:val="32"/>
        </w:rPr>
      </w:pPr>
    </w:p>
    <w:sectPr w:rsidR="00C1544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74526">
      <w:r>
        <w:separator/>
      </w:r>
    </w:p>
  </w:endnote>
  <w:endnote w:type="continuationSeparator" w:id="0">
    <w:p w:rsidR="00000000" w:rsidRDefault="00074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74526">
      <w:r>
        <w:separator/>
      </w:r>
    </w:p>
  </w:footnote>
  <w:footnote w:type="continuationSeparator" w:id="0">
    <w:p w:rsidR="00000000" w:rsidRDefault="00074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44D" w:rsidRDefault="00074526">
    <w:pPr>
      <w:pStyle w:val="a4"/>
      <w:pBdr>
        <w:bottom w:val="single" w:sz="4" w:space="0" w:color="auto"/>
      </w:pBdr>
      <w:rPr>
        <w:sz w:val="24"/>
        <w:szCs w:val="24"/>
      </w:rPr>
    </w:pPr>
    <w:r>
      <w:rPr>
        <w:rFonts w:hint="eastAsia"/>
        <w:noProof/>
      </w:rPr>
      <w:drawing>
        <wp:inline distT="0" distB="0" distL="114300" distR="114300">
          <wp:extent cx="216535" cy="216535"/>
          <wp:effectExtent l="0" t="0" r="12065" b="12065"/>
          <wp:docPr id="39" name="图片 39" descr="妇儿中心LOGO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图片 39" descr="妇儿中心LOGO 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535" cy="216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仿宋" w:eastAsia="仿宋" w:hAnsi="仿宋" w:cs="仿宋" w:hint="eastAsia"/>
        <w:sz w:val="24"/>
        <w:szCs w:val="24"/>
      </w:rPr>
      <w:t>广州</w:t>
    </w:r>
    <w:r>
      <w:rPr>
        <w:rFonts w:ascii="仿宋" w:eastAsia="仿宋" w:hAnsi="仿宋" w:cs="仿宋" w:hint="eastAsia"/>
        <w:sz w:val="24"/>
        <w:szCs w:val="24"/>
      </w:rPr>
      <w:t>医科大学附属</w:t>
    </w:r>
    <w:r>
      <w:rPr>
        <w:rFonts w:ascii="仿宋" w:eastAsia="仿宋" w:hAnsi="仿宋" w:cs="仿宋" w:hint="eastAsia"/>
        <w:sz w:val="24"/>
        <w:szCs w:val="24"/>
      </w:rPr>
      <w:t>妇女儿童医疗中心</w:t>
    </w:r>
  </w:p>
  <w:p w:rsidR="00C1544D" w:rsidRDefault="00C154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EF2402"/>
    <w:rsid w:val="00074526"/>
    <w:rsid w:val="00781775"/>
    <w:rsid w:val="007A403B"/>
    <w:rsid w:val="008646AB"/>
    <w:rsid w:val="00A14DDA"/>
    <w:rsid w:val="00AD76B7"/>
    <w:rsid w:val="00BD2BE3"/>
    <w:rsid w:val="00C1544D"/>
    <w:rsid w:val="00F95330"/>
    <w:rsid w:val="1AEF2402"/>
    <w:rsid w:val="1B271B8F"/>
    <w:rsid w:val="5E5F0DFE"/>
    <w:rsid w:val="62B3325F"/>
    <w:rsid w:val="71A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39D71E65-CCDB-4982-AE05-0F3D090C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uiPriority w:val="59"/>
    <w:qFormat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228</Characters>
  <Application>Microsoft Office Word</Application>
  <DocSecurity>0</DocSecurity>
  <Lines>1</Lines>
  <Paragraphs>1</Paragraphs>
  <ScaleCrop>false</ScaleCrop>
  <Company>广州市妇女儿童医疗中心</Company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广州市妇女儿童医疗中心</cp:lastModifiedBy>
  <cp:revision>8</cp:revision>
  <dcterms:created xsi:type="dcterms:W3CDTF">2021-02-24T08:22:00Z</dcterms:created>
  <dcterms:modified xsi:type="dcterms:W3CDTF">2024-04-01T08:11:00Z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