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37F" w:rsidRDefault="0016342A">
      <w:pPr>
        <w:spacing w:beforeLines="50" w:before="156" w:afterLines="50" w:after="156" w:line="360" w:lineRule="auto"/>
        <w:jc w:val="center"/>
        <w:outlineLvl w:val="0"/>
        <w:rPr>
          <w:color w:val="FF0000"/>
        </w:rPr>
      </w:pP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采购需求</w:t>
      </w:r>
    </w:p>
    <w:p w:rsidR="00FC637F" w:rsidRDefault="0016342A">
      <w:pPr>
        <w:pStyle w:val="a9"/>
        <w:numPr>
          <w:ilvl w:val="0"/>
          <w:numId w:val="2"/>
        </w:numPr>
        <w:tabs>
          <w:tab w:val="left" w:pos="540"/>
        </w:tabs>
        <w:snapToGrid w:val="0"/>
        <w:spacing w:line="360" w:lineRule="auto"/>
        <w:outlineLvl w:val="1"/>
        <w:rPr>
          <w:rFonts w:hAnsi="宋体"/>
          <w:b/>
          <w:color w:val="000000"/>
          <w:sz w:val="24"/>
          <w:szCs w:val="24"/>
        </w:rPr>
      </w:pPr>
      <w:bookmarkStart w:id="0" w:name="_Toc45309409"/>
      <w:r>
        <w:rPr>
          <w:rFonts w:hAnsi="宋体" w:hint="eastAsia"/>
          <w:b/>
          <w:color w:val="000000"/>
          <w:sz w:val="24"/>
          <w:szCs w:val="24"/>
        </w:rPr>
        <w:t>服务范围：</w:t>
      </w:r>
      <w:bookmarkEnd w:id="0"/>
    </w:p>
    <w:p w:rsidR="00FC637F" w:rsidRDefault="0016342A">
      <w:pPr>
        <w:pStyle w:val="a9"/>
        <w:tabs>
          <w:tab w:val="left" w:pos="540"/>
          <w:tab w:val="left" w:pos="993"/>
        </w:tabs>
        <w:snapToGrid w:val="0"/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1</w:t>
      </w:r>
      <w:r w:rsidR="0062134F">
        <w:rPr>
          <w:rFonts w:hAnsi="宋体" w:hint="eastAsia"/>
          <w:color w:val="000000"/>
          <w:sz w:val="24"/>
        </w:rPr>
        <w:t>、本项目为广州医</w:t>
      </w:r>
      <w:r w:rsidR="0062134F">
        <w:rPr>
          <w:rFonts w:hAnsi="宋体"/>
          <w:color w:val="000000"/>
          <w:sz w:val="24"/>
        </w:rPr>
        <w:t>科大学附属</w:t>
      </w:r>
      <w:bookmarkStart w:id="1" w:name="_GoBack"/>
      <w:bookmarkEnd w:id="1"/>
      <w:r>
        <w:rPr>
          <w:rFonts w:hAnsi="宋体" w:hint="eastAsia"/>
          <w:color w:val="000000"/>
          <w:sz w:val="24"/>
        </w:rPr>
        <w:t>妇女儿童医疗中心四院区厨房设备维护保养服务，投标人必须对本项目整体报价，不得拆分。</w:t>
      </w:r>
    </w:p>
    <w:p w:rsidR="00FC637F" w:rsidRDefault="0016342A">
      <w:pPr>
        <w:pStyle w:val="a9"/>
        <w:tabs>
          <w:tab w:val="left" w:pos="540"/>
          <w:tab w:val="left" w:pos="993"/>
        </w:tabs>
        <w:snapToGrid w:val="0"/>
        <w:spacing w:line="360" w:lineRule="auto"/>
        <w:ind w:firstLineChars="200" w:firstLine="48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2</w:t>
      </w:r>
      <w:r>
        <w:rPr>
          <w:rFonts w:hAnsi="宋体" w:hint="eastAsia"/>
          <w:color w:val="000000"/>
          <w:sz w:val="24"/>
        </w:rPr>
        <w:t>、本项目服务地点：广州市人民中路318号儿童院区、人民中路402号妇婴院区、金穗路9号珠江新城院区、</w:t>
      </w:r>
      <w:r w:rsidRPr="00C24AB8">
        <w:rPr>
          <w:rFonts w:hAnsi="宋体"/>
          <w:color w:val="000000"/>
          <w:sz w:val="24"/>
        </w:rPr>
        <w:t>增城区荔城街增城大道249号增城院区</w:t>
      </w:r>
      <w:r>
        <w:rPr>
          <w:rFonts w:hAnsi="宋体" w:hint="eastAsia"/>
          <w:color w:val="000000"/>
          <w:sz w:val="24"/>
        </w:rPr>
        <w:t>。</w:t>
      </w:r>
    </w:p>
    <w:p w:rsidR="00FC637F" w:rsidRPr="0016342A" w:rsidRDefault="0016342A" w:rsidP="0016342A">
      <w:pPr>
        <w:pStyle w:val="a9"/>
        <w:numPr>
          <w:ilvl w:val="0"/>
          <w:numId w:val="2"/>
        </w:numPr>
        <w:tabs>
          <w:tab w:val="left" w:pos="540"/>
        </w:tabs>
        <w:snapToGrid w:val="0"/>
        <w:spacing w:line="360" w:lineRule="auto"/>
        <w:outlineLvl w:val="1"/>
        <w:rPr>
          <w:rFonts w:hAnsi="宋体"/>
          <w:b/>
          <w:color w:val="000000"/>
          <w:sz w:val="24"/>
          <w:szCs w:val="24"/>
        </w:rPr>
      </w:pPr>
      <w:bookmarkStart w:id="2" w:name="_Toc45309410"/>
      <w:r>
        <w:rPr>
          <w:rFonts w:hAnsi="宋体" w:hint="eastAsia"/>
          <w:b/>
          <w:color w:val="000000"/>
          <w:sz w:val="24"/>
          <w:szCs w:val="24"/>
        </w:rPr>
        <w:t>服务要求和标准</w:t>
      </w:r>
      <w:bookmarkEnd w:id="2"/>
    </w:p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（一）各院区厨房设备清单及检查</w:t>
      </w:r>
      <w:r w:rsidR="0016342A" w:rsidRPr="00C24AB8">
        <w:rPr>
          <w:rFonts w:hAnsi="宋体" w:hint="eastAsia"/>
          <w:color w:val="000000"/>
          <w:sz w:val="24"/>
        </w:rPr>
        <w:t>内容：</w:t>
      </w:r>
    </w:p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1、珠江新城院区厨房设备清单及检查</w:t>
      </w:r>
      <w:r w:rsidR="0016342A" w:rsidRPr="00C24AB8">
        <w:rPr>
          <w:rFonts w:hAnsi="宋体" w:hint="eastAsia"/>
          <w:color w:val="000000"/>
          <w:sz w:val="24"/>
        </w:rPr>
        <w:t>内容：</w:t>
      </w:r>
    </w:p>
    <w:tbl>
      <w:tblPr>
        <w:tblW w:w="923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2460"/>
        <w:gridCol w:w="1521"/>
        <w:gridCol w:w="4560"/>
      </w:tblGrid>
      <w:tr w:rsidR="00FC637F" w:rsidRPr="00C24AB8">
        <w:trPr>
          <w:trHeight w:val="6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编号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名称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数量（台）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C24AB8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检查</w:t>
            </w:r>
            <w:r w:rsidR="0016342A"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内容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油烟抽排风柜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电机、风轮、轴承座、传动带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油烟静电净化器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高压电场、电箱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一体水淋油烟净化机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水泵、高压电场、控制箱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运水烟罩控制箱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喷淋系统、水泵、电控箱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电热汤池柜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夹层蒸汽汤锅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蒸气阀，摇摆轴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蒸汽发生器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煤气球阀，炉头，电控器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电烤箱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电热豆桨机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电机，开关、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消毒柜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发酵柜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发热管、继电器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压面轴、传动带、电机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和面机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摇摆轴、开关、</w:t>
            </w:r>
            <w:r w:rsidR="00A81D3E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切肉机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绞刀组、开关、电机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搅拌机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摇摆轴、开关、运转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中式双门蒸柜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5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巡查蒸气发生器、电控箱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双头煮面炉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双头汤炉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双头小炒炉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双头大炒炉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不锈钢星盆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焊接，水龙头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瓜果切粒机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切刀组、开关、电机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双头矮仔炉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</w:tbl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lastRenderedPageBreak/>
        <w:t>2、妇婴院区厨房设备清单及检查</w:t>
      </w:r>
      <w:r w:rsidR="0016342A" w:rsidRPr="00C24AB8">
        <w:rPr>
          <w:rFonts w:hAnsi="宋体" w:hint="eastAsia"/>
          <w:color w:val="000000"/>
          <w:sz w:val="24"/>
        </w:rPr>
        <w:t>内容;</w:t>
      </w:r>
    </w:p>
    <w:tbl>
      <w:tblPr>
        <w:tblW w:w="92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2460"/>
        <w:gridCol w:w="1536"/>
        <w:gridCol w:w="4530"/>
      </w:tblGrid>
      <w:tr w:rsidR="00FC637F" w:rsidRPr="00C24AB8">
        <w:trPr>
          <w:trHeight w:val="6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编号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名称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数量（台）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C24AB8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检查</w:t>
            </w:r>
            <w:r w:rsidR="0016342A"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内容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远红外线消毒柜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发热管，时间继电器、温控器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蒸饭柜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煤气阀、蒸气发生器、风机、炉头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蒸肉柜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煤气阀、蒸气发生器、风机、炉头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双头大炒炉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煤气阀、风机、炉头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单头小炒连大炒炉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煤气阀、蒸风机、炉头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电热餐车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7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电烘炉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发热管，时间继电器、温控器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发酵箱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发热管，时间继电器、温控器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电热豆浆机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和面机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打蛋机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绞\切肉机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14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工作台冷柜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15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四门冷柜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家庭式冰箱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发热管，开关、温控器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17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抽油烟机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电机、风轮、轴承座、传动带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18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过载保护器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交流接角器、开关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19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静电处理器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高压电场、电箱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新风机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电机、风轮、轴承座、传动带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21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过载保护器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交流接触器、按扭开关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22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瓜果切粒机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切刀组件、电机、开关</w:t>
            </w:r>
          </w:p>
        </w:tc>
      </w:tr>
      <w:tr w:rsidR="00FC637F" w:rsidRPr="00C24AB8">
        <w:trPr>
          <w:trHeight w:val="28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23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电热保温食品台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发热管、控制器</w:t>
            </w:r>
          </w:p>
        </w:tc>
      </w:tr>
    </w:tbl>
    <w:p w:rsidR="00FC637F" w:rsidRPr="00C24AB8" w:rsidRDefault="00FC637F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</w:p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3、增城院区首层厨房设备清单及检查</w:t>
      </w:r>
      <w:r w:rsidR="0016342A" w:rsidRPr="00C24AB8">
        <w:rPr>
          <w:rFonts w:hAnsi="宋体" w:hint="eastAsia"/>
          <w:color w:val="000000"/>
          <w:sz w:val="24"/>
        </w:rPr>
        <w:t>内容：</w:t>
      </w: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35"/>
        <w:gridCol w:w="2430"/>
        <w:gridCol w:w="1491"/>
        <w:gridCol w:w="4545"/>
      </w:tblGrid>
      <w:tr w:rsidR="00FC637F" w:rsidRPr="00C24AB8">
        <w:trPr>
          <w:trHeight w:val="62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编号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名称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数量（台）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巡查工作内容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37F" w:rsidRPr="00C24AB8" w:rsidRDefault="00FC637F">
            <w:pPr>
              <w:jc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37F" w:rsidRPr="00C24AB8" w:rsidRDefault="0016342A">
            <w:pPr>
              <w:widowControl/>
              <w:jc w:val="left"/>
              <w:textAlignment w:val="bottom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首层厨房设备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37F" w:rsidRPr="00C24AB8" w:rsidRDefault="00FC637F">
            <w:pPr>
              <w:jc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FC637F">
            <w:pPr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Q04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洗碗碟机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发热管、水泵、喷淋头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Q08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双门消毒柜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消毒灯管、温控器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W01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感应式双星盆台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感应器是否失灵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W02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送餐车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面板是否掉焊，轮是否坏、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W05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电热四盘保温台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16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电热管、温控器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W08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留样雪柜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lastRenderedPageBreak/>
              <w:t>R01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四门高身冷冻柜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R03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双门平台冷藏柜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压缩机组、制冷</w:t>
            </w:r>
            <w:r w:rsidR="00A81D3E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状态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R05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双门消毒柜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发热管，时间继电器、温控器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R06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双头灼菜炉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燃气阀、炉头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R07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四头煮食炉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发热管、温控制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R08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电扒炉连下工作台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发热板、温控器</w:t>
            </w:r>
          </w:p>
        </w:tc>
      </w:tr>
      <w:tr w:rsidR="00FC637F" w:rsidRPr="00C24AB8">
        <w:trPr>
          <w:trHeight w:val="28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FC637F">
            <w:pPr>
              <w:jc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工作台、星盆1批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是否掉焊，牢固，脚是否损坏</w:t>
            </w:r>
          </w:p>
        </w:tc>
      </w:tr>
    </w:tbl>
    <w:p w:rsidR="00FC637F" w:rsidRPr="00C24AB8" w:rsidRDefault="00FC637F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</w:p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4、增城院区地下室厨房设备清单及检查</w:t>
      </w:r>
      <w:r w:rsidR="0016342A" w:rsidRPr="00C24AB8">
        <w:rPr>
          <w:rFonts w:hAnsi="宋体" w:hint="eastAsia"/>
          <w:color w:val="000000"/>
          <w:sz w:val="24"/>
        </w:rPr>
        <w:t>内容：</w:t>
      </w: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31"/>
        <w:gridCol w:w="2340"/>
        <w:gridCol w:w="1515"/>
        <w:gridCol w:w="4515"/>
      </w:tblGrid>
      <w:tr w:rsidR="00FC637F" w:rsidRPr="00C24AB8">
        <w:trPr>
          <w:trHeight w:val="62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编号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名称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数量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巡查工作内容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37F" w:rsidRPr="00C24AB8" w:rsidRDefault="00FC637F">
            <w:pPr>
              <w:jc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37F" w:rsidRPr="00C24AB8" w:rsidRDefault="0016342A">
            <w:pPr>
              <w:widowControl/>
              <w:jc w:val="left"/>
              <w:textAlignment w:val="bottom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地下室厨房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C637F" w:rsidRPr="00C24AB8" w:rsidRDefault="00FC637F">
            <w:pPr>
              <w:jc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FC637F">
            <w:pPr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A01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高温冷库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A02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低温冷库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B06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切片机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切刀组、开关、电机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B07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绞肉机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绞刀组、开关、电机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B08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四门高身冷冻柜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B14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切片机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切刀组、开关、电机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B15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绞肉机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绞刀组、开关、电机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B16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豆浆机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电器元件、电机运转状态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C01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四门高身冷冻柜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C02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双门平台冷藏柜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双门平台冷藏柜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四门高身冷冻柜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控制电箱、温控、制冷状态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多功能搅拌机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电器元件、电机运转状态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和面机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摇摆轴、开关、运转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压面轴、传动带、电机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双门发酵柜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发热管，温控器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D12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三层电局炉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发热管，时间继电器、温控器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洗米机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供水系统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双头蒸撑炉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煤气阀、风机、炉头、水箱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48盆蒸饭柜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8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煤气阀、风机、炉头、水箱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E08A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三门海鲜蒸柜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煤气阀、风机、炉头、水箱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双头汤撑炉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电扒炉连下层板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燃气阀、炉头、发热管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双缸电炸炉连下层板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燃气阀、炉头、发热管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lastRenderedPageBreak/>
              <w:t>E12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八头煲仔炉连下层板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燃气阀、炉头、发热管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双头平头炉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E14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灼菜炉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F03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双尾撑双头小炒炉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F04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双头大锅炉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F08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双门消毒柜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巡查发热管、温控、定时器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H05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双门平台冷藏柜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H07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留样雪柜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双尾撑双头小炒炉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双头大锅炉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G05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双头蒸撑炉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48盆蒸饭柜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煤气阀、风机、炉头、水箱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G09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双门平台冷藏柜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四门高身冷冻柜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G14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洗米机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供水系统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J03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电热五盘保温台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发热管，电控件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双门消毒柜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巡查发热管、温控、定时器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J06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四门高身冷冻柜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J07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双门平台冷藏柜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电饭煲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发热板、开关、电源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电磁炉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6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机心、发热装置，调节器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微波炉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发热管、开关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捣碎机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电机、开关、活动构件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匀浆机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电机、开关、活动构件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炸汁机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电机、开关、活动构件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J19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留样雪柜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K04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洗碗碟机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水泵、发热、电控系统，喷淋头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K12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双门消毒柜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巡查发热管、温控、定时器</w:t>
            </w:r>
          </w:p>
        </w:tc>
      </w:tr>
      <w:tr w:rsidR="00FC637F" w:rsidRPr="00C24AB8">
        <w:trPr>
          <w:trHeight w:val="300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K13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星盆、送餐车1批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left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轮子损坏、脱焊、松动检查</w:t>
            </w:r>
          </w:p>
        </w:tc>
      </w:tr>
    </w:tbl>
    <w:p w:rsidR="00FC637F" w:rsidRPr="00C24AB8" w:rsidRDefault="00FC637F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</w:p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5、儿童院区厨房设备清单及检查</w:t>
      </w:r>
      <w:r w:rsidR="0016342A" w:rsidRPr="00C24AB8">
        <w:rPr>
          <w:rFonts w:hAnsi="宋体" w:hint="eastAsia"/>
          <w:color w:val="000000"/>
          <w:sz w:val="24"/>
        </w:rPr>
        <w:t>内容：</w:t>
      </w:r>
    </w:p>
    <w:tbl>
      <w:tblPr>
        <w:tblW w:w="92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0"/>
        <w:gridCol w:w="2475"/>
        <w:gridCol w:w="1476"/>
        <w:gridCol w:w="4560"/>
      </w:tblGrid>
      <w:tr w:rsidR="00FC637F" w:rsidRPr="00C24AB8">
        <w:trPr>
          <w:trHeight w:val="62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编号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名称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数量（台）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巡查工作内容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远红外线消毒柜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巡查发热管、温控、定时器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蒸饭柜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巡查蒸气发生器、电控箱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蒸肉/蒸包柜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lastRenderedPageBreak/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大镬炉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小镬炉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双头煲仔炉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双头矮仔炉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煲汤炉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煲粥炉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汤粉面炉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鼓风机、煤气阀、炉头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电热餐车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6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发热管，电控件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电烘炉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发热管、温控器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发酵箱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发热管，电控件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电热豆浆机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电器元件、电机运转状态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和面机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摇摆轴、开关、</w:t>
            </w:r>
            <w:r w:rsidR="00A81D3E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电机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压面轴、传动带、电机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打蛋机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压面轴、传动带、电机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绞切肉机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绞刀组、开关、电机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瓜果机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切刀组、开关、电机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去皮机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机动构件、开关、电机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工作台冷地柜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四门冷柜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8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温度控制器、压缩机组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单门冷柜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温度控制器、制冷状态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家庭式冰箱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压缩机组、制冷</w:t>
            </w:r>
            <w:r w:rsidR="00A81D3E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状态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抽油烟机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 w:rsidP="00A81D3E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传动带、轴套、电机运行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过载保护器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交流接触器、按扭开关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静电处理器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高压电场、电箱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鲜风机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风轮、电机检查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29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过载保护器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交流接触器、按扭开关、热继电器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电热保温食品台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4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巡查发热管，温控器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洗衣干衣机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电控元件</w:t>
            </w:r>
          </w:p>
        </w:tc>
      </w:tr>
      <w:tr w:rsidR="00FC637F" w:rsidRPr="00C24AB8">
        <w:trPr>
          <w:trHeight w:val="38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32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开水器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1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637F" w:rsidRPr="00C24AB8" w:rsidRDefault="0016342A">
            <w:pPr>
              <w:widowControl/>
              <w:jc w:val="center"/>
              <w:textAlignment w:val="center"/>
              <w:rPr>
                <w:rFonts w:ascii="宋体" w:hAnsi="宋体" w:cs="Courier New"/>
                <w:color w:val="000000"/>
                <w:kern w:val="2"/>
                <w:sz w:val="24"/>
                <w:szCs w:val="21"/>
              </w:rPr>
            </w:pPr>
            <w:r w:rsidRPr="00C24AB8">
              <w:rPr>
                <w:rFonts w:ascii="宋体" w:hAnsi="宋体" w:cs="Courier New" w:hint="eastAsia"/>
                <w:color w:val="000000"/>
                <w:kern w:val="2"/>
                <w:sz w:val="24"/>
                <w:szCs w:val="21"/>
              </w:rPr>
              <w:t>发热管、电控元件</w:t>
            </w:r>
          </w:p>
        </w:tc>
      </w:tr>
    </w:tbl>
    <w:p w:rsid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</w:p>
    <w:p w:rsidR="00FC637F" w:rsidRPr="00C24AB8" w:rsidRDefault="00C24AB8">
      <w:pPr>
        <w:pStyle w:val="a9"/>
        <w:tabs>
          <w:tab w:val="left" w:pos="540"/>
        </w:tabs>
        <w:snapToGrid w:val="0"/>
        <w:spacing w:line="360" w:lineRule="auto"/>
        <w:outlineLvl w:val="1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（二）</w:t>
      </w:r>
      <w:r w:rsidR="0016342A" w:rsidRPr="00C24AB8">
        <w:rPr>
          <w:rFonts w:hAnsi="宋体" w:hint="eastAsia"/>
          <w:color w:val="000000"/>
          <w:sz w:val="24"/>
        </w:rPr>
        <w:t>厨房设备维保服务要求：</w:t>
      </w:r>
    </w:p>
    <w:p w:rsidR="00FC637F" w:rsidRPr="00C24AB8" w:rsidRDefault="0016342A">
      <w:pPr>
        <w:pStyle w:val="a9"/>
        <w:tabs>
          <w:tab w:val="left" w:pos="540"/>
        </w:tabs>
        <w:snapToGrid w:val="0"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 w:rsidRPr="00C24AB8">
        <w:rPr>
          <w:rFonts w:hAnsi="宋体" w:hint="eastAsia"/>
          <w:color w:val="000000"/>
          <w:sz w:val="24"/>
        </w:rPr>
        <w:t>1</w:t>
      </w:r>
      <w:r w:rsidR="00C24AB8">
        <w:rPr>
          <w:rFonts w:hAnsi="宋体" w:hint="eastAsia"/>
          <w:color w:val="000000"/>
          <w:sz w:val="24"/>
        </w:rPr>
        <w:t>、</w:t>
      </w:r>
      <w:r w:rsidRPr="00C24AB8">
        <w:rPr>
          <w:rFonts w:hAnsi="宋体" w:hint="eastAsia"/>
          <w:color w:val="000000"/>
          <w:sz w:val="24"/>
        </w:rPr>
        <w:t>每</w:t>
      </w:r>
      <w:r w:rsidR="00C24AB8">
        <w:rPr>
          <w:rFonts w:hAnsi="宋体" w:hint="eastAsia"/>
          <w:color w:val="000000"/>
          <w:sz w:val="24"/>
        </w:rPr>
        <w:t>季度巡查设备清单</w:t>
      </w:r>
      <w:r w:rsidRPr="00C24AB8">
        <w:rPr>
          <w:rFonts w:hAnsi="宋体" w:hint="eastAsia"/>
          <w:color w:val="000000"/>
          <w:sz w:val="24"/>
        </w:rPr>
        <w:t>所列设备电控箱的各类开关、仪器仪表、电器接线等，发现异常，及时修复。</w:t>
      </w:r>
    </w:p>
    <w:p w:rsidR="00FC637F" w:rsidRPr="00C24AB8" w:rsidRDefault="0016342A" w:rsidP="00C24AB8">
      <w:pPr>
        <w:pStyle w:val="a9"/>
        <w:tabs>
          <w:tab w:val="left" w:pos="540"/>
        </w:tabs>
        <w:snapToGrid w:val="0"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 w:rsidRPr="00C24AB8">
        <w:rPr>
          <w:rFonts w:hAnsi="宋体" w:hint="eastAsia"/>
          <w:color w:val="000000"/>
          <w:sz w:val="24"/>
        </w:rPr>
        <w:t>2、每</w:t>
      </w:r>
      <w:r w:rsidR="00C24AB8">
        <w:rPr>
          <w:rFonts w:hAnsi="宋体" w:hint="eastAsia"/>
          <w:color w:val="000000"/>
          <w:sz w:val="24"/>
        </w:rPr>
        <w:t>季度</w:t>
      </w:r>
      <w:r w:rsidRPr="00C24AB8">
        <w:rPr>
          <w:rFonts w:hAnsi="宋体" w:hint="eastAsia"/>
          <w:color w:val="000000"/>
          <w:sz w:val="24"/>
        </w:rPr>
        <w:t>巡查油烟抽排风柜，调较皮带松紧度、更换轴承润滑油脂。</w:t>
      </w:r>
    </w:p>
    <w:p w:rsidR="00FC637F" w:rsidRPr="00C24AB8" w:rsidRDefault="0016342A" w:rsidP="00C24AB8">
      <w:pPr>
        <w:pStyle w:val="a9"/>
        <w:tabs>
          <w:tab w:val="left" w:pos="540"/>
        </w:tabs>
        <w:snapToGrid w:val="0"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 w:rsidRPr="00C24AB8">
        <w:rPr>
          <w:rFonts w:hAnsi="宋体" w:hint="eastAsia"/>
          <w:color w:val="000000"/>
          <w:sz w:val="24"/>
        </w:rPr>
        <w:lastRenderedPageBreak/>
        <w:t>3、每</w:t>
      </w:r>
      <w:r w:rsidR="00C24AB8">
        <w:rPr>
          <w:rFonts w:hAnsi="宋体" w:hint="eastAsia"/>
          <w:color w:val="000000"/>
          <w:sz w:val="24"/>
        </w:rPr>
        <w:t>季度</w:t>
      </w:r>
      <w:r w:rsidRPr="00C24AB8">
        <w:rPr>
          <w:rFonts w:hAnsi="宋体" w:hint="eastAsia"/>
          <w:color w:val="000000"/>
          <w:sz w:val="24"/>
        </w:rPr>
        <w:t>检测</w:t>
      </w:r>
      <w:r w:rsidR="00C24AB8">
        <w:rPr>
          <w:rFonts w:hAnsi="宋体" w:hint="eastAsia"/>
          <w:color w:val="000000"/>
          <w:sz w:val="24"/>
        </w:rPr>
        <w:t>设备清单</w:t>
      </w:r>
      <w:r w:rsidRPr="00C24AB8">
        <w:rPr>
          <w:rFonts w:hAnsi="宋体" w:hint="eastAsia"/>
          <w:color w:val="000000"/>
          <w:sz w:val="24"/>
        </w:rPr>
        <w:t>所列电器设备绝缘是否符合安全标准。</w:t>
      </w:r>
      <w:r w:rsidRPr="00C24AB8">
        <w:rPr>
          <w:rFonts w:hAnsi="宋体" w:hint="eastAsia"/>
          <w:color w:val="000000"/>
          <w:sz w:val="24"/>
        </w:rPr>
        <w:tab/>
      </w:r>
    </w:p>
    <w:p w:rsidR="00FC637F" w:rsidRPr="00C24AB8" w:rsidRDefault="0016342A" w:rsidP="00C24AB8">
      <w:pPr>
        <w:pStyle w:val="a9"/>
        <w:tabs>
          <w:tab w:val="left" w:pos="540"/>
        </w:tabs>
        <w:snapToGrid w:val="0"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 w:rsidRPr="00C24AB8">
        <w:rPr>
          <w:rFonts w:hAnsi="宋体" w:hint="eastAsia"/>
          <w:color w:val="000000"/>
          <w:sz w:val="24"/>
        </w:rPr>
        <w:t>4、每</w:t>
      </w:r>
      <w:r w:rsidR="00C24AB8">
        <w:rPr>
          <w:rFonts w:hAnsi="宋体" w:hint="eastAsia"/>
          <w:color w:val="000000"/>
          <w:sz w:val="24"/>
        </w:rPr>
        <w:t>季度</w:t>
      </w:r>
      <w:r w:rsidRPr="00C24AB8">
        <w:rPr>
          <w:rFonts w:hAnsi="宋体" w:hint="eastAsia"/>
          <w:color w:val="000000"/>
          <w:sz w:val="24"/>
        </w:rPr>
        <w:t>检测</w:t>
      </w:r>
      <w:r w:rsidR="00C24AB8">
        <w:rPr>
          <w:rFonts w:hAnsi="宋体" w:hint="eastAsia"/>
          <w:color w:val="000000"/>
          <w:sz w:val="24"/>
        </w:rPr>
        <w:t>设备清单</w:t>
      </w:r>
      <w:r w:rsidRPr="00C24AB8">
        <w:rPr>
          <w:rFonts w:hAnsi="宋体" w:hint="eastAsia"/>
          <w:color w:val="000000"/>
          <w:sz w:val="24"/>
        </w:rPr>
        <w:t>所列设备机械性能是否符合安全标准，是否符合使用要求。</w:t>
      </w:r>
    </w:p>
    <w:p w:rsidR="00FC637F" w:rsidRPr="00C24AB8" w:rsidRDefault="0016342A" w:rsidP="00C24AB8">
      <w:pPr>
        <w:pStyle w:val="a9"/>
        <w:tabs>
          <w:tab w:val="left" w:pos="540"/>
        </w:tabs>
        <w:snapToGrid w:val="0"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 w:rsidRPr="00C24AB8">
        <w:rPr>
          <w:rFonts w:hAnsi="宋体" w:hint="eastAsia"/>
          <w:color w:val="000000"/>
          <w:sz w:val="24"/>
        </w:rPr>
        <w:t>5、每</w:t>
      </w:r>
      <w:r w:rsidR="00C24AB8">
        <w:rPr>
          <w:rFonts w:hAnsi="宋体" w:hint="eastAsia"/>
          <w:color w:val="000000"/>
          <w:sz w:val="24"/>
        </w:rPr>
        <w:t>季度</w:t>
      </w:r>
      <w:r w:rsidRPr="00C24AB8">
        <w:rPr>
          <w:rFonts w:hAnsi="宋体" w:hint="eastAsia"/>
          <w:color w:val="000000"/>
          <w:sz w:val="24"/>
        </w:rPr>
        <w:t>检测</w:t>
      </w:r>
      <w:r w:rsidR="00C24AB8">
        <w:rPr>
          <w:rFonts w:hAnsi="宋体" w:hint="eastAsia"/>
          <w:color w:val="000000"/>
          <w:sz w:val="24"/>
        </w:rPr>
        <w:t>设备清单</w:t>
      </w:r>
      <w:r w:rsidRPr="00C24AB8">
        <w:rPr>
          <w:rFonts w:hAnsi="宋体" w:hint="eastAsia"/>
          <w:color w:val="000000"/>
          <w:sz w:val="24"/>
        </w:rPr>
        <w:t>所列设备是否需作预防维修。</w:t>
      </w:r>
    </w:p>
    <w:p w:rsidR="00FC637F" w:rsidRPr="00C24AB8" w:rsidRDefault="0016342A" w:rsidP="00C24AB8">
      <w:pPr>
        <w:pStyle w:val="a9"/>
        <w:tabs>
          <w:tab w:val="left" w:pos="540"/>
        </w:tabs>
        <w:snapToGrid w:val="0"/>
        <w:spacing w:line="360" w:lineRule="auto"/>
        <w:jc w:val="left"/>
        <w:outlineLvl w:val="1"/>
        <w:rPr>
          <w:rFonts w:hAnsi="宋体"/>
          <w:color w:val="000000"/>
          <w:sz w:val="24"/>
        </w:rPr>
      </w:pPr>
      <w:r w:rsidRPr="00C24AB8">
        <w:rPr>
          <w:rFonts w:hAnsi="宋体" w:hint="eastAsia"/>
          <w:color w:val="000000"/>
          <w:sz w:val="24"/>
        </w:rPr>
        <w:t>6、每</w:t>
      </w:r>
      <w:r w:rsidR="00C24AB8">
        <w:rPr>
          <w:rFonts w:hAnsi="宋体" w:hint="eastAsia"/>
          <w:color w:val="000000"/>
          <w:sz w:val="24"/>
        </w:rPr>
        <w:t>季度</w:t>
      </w:r>
      <w:r w:rsidRPr="00C24AB8">
        <w:rPr>
          <w:rFonts w:hAnsi="宋体" w:hint="eastAsia"/>
          <w:color w:val="000000"/>
          <w:sz w:val="24"/>
        </w:rPr>
        <w:t>检查燃气管道及炉具的安全性、能耗是否符合相关要求。</w:t>
      </w:r>
    </w:p>
    <w:p w:rsidR="00FC637F" w:rsidRPr="00C24AB8" w:rsidRDefault="0016342A" w:rsidP="00C24AB8">
      <w:pPr>
        <w:snapToGrid w:val="0"/>
        <w:spacing w:line="360" w:lineRule="auto"/>
        <w:rPr>
          <w:rFonts w:ascii="宋体" w:hAnsi="宋体" w:cs="Courier New"/>
          <w:color w:val="000000"/>
          <w:kern w:val="2"/>
          <w:sz w:val="24"/>
          <w:szCs w:val="21"/>
        </w:rPr>
      </w:pPr>
      <w:r w:rsidRPr="00C24AB8">
        <w:rPr>
          <w:rFonts w:ascii="宋体" w:hAnsi="宋体" w:cs="Courier New" w:hint="eastAsia"/>
          <w:color w:val="000000"/>
          <w:kern w:val="2"/>
          <w:sz w:val="24"/>
          <w:szCs w:val="21"/>
        </w:rPr>
        <w:t>7、全天24小时受理故障维修，除不可抗力因素外，在接到报障电话后1</w:t>
      </w:r>
      <w:r w:rsidRPr="00C24AB8">
        <w:rPr>
          <w:rFonts w:ascii="宋体" w:hAnsi="宋体" w:cs="Courier New"/>
          <w:color w:val="000000"/>
          <w:kern w:val="2"/>
          <w:sz w:val="24"/>
          <w:szCs w:val="21"/>
        </w:rPr>
        <w:t>.5</w:t>
      </w:r>
      <w:r w:rsidRPr="00C24AB8">
        <w:rPr>
          <w:rFonts w:ascii="宋体" w:hAnsi="宋体" w:cs="Courier New" w:hint="eastAsia"/>
          <w:color w:val="000000"/>
          <w:kern w:val="2"/>
          <w:sz w:val="24"/>
          <w:szCs w:val="21"/>
        </w:rPr>
        <w:t>小时（含1</w:t>
      </w:r>
      <w:r w:rsidRPr="00C24AB8">
        <w:rPr>
          <w:rFonts w:ascii="宋体" w:hAnsi="宋体" w:cs="Courier New"/>
          <w:color w:val="000000"/>
          <w:kern w:val="2"/>
          <w:sz w:val="24"/>
          <w:szCs w:val="21"/>
        </w:rPr>
        <w:t>.5</w:t>
      </w:r>
      <w:r w:rsidRPr="00C24AB8">
        <w:rPr>
          <w:rFonts w:ascii="宋体" w:hAnsi="宋体" w:cs="Courier New" w:hint="eastAsia"/>
          <w:color w:val="000000"/>
          <w:kern w:val="2"/>
          <w:sz w:val="24"/>
          <w:szCs w:val="21"/>
        </w:rPr>
        <w:t>小时）内到达现场处理。故障排除后需由采购人院区有关负责人签名确认。</w:t>
      </w:r>
    </w:p>
    <w:p w:rsidR="00FC637F" w:rsidRPr="00C24AB8" w:rsidRDefault="0016342A" w:rsidP="00C24AB8">
      <w:pPr>
        <w:snapToGrid w:val="0"/>
        <w:spacing w:line="360" w:lineRule="auto"/>
        <w:rPr>
          <w:rFonts w:ascii="宋体" w:hAnsi="宋体" w:cs="Courier New"/>
          <w:color w:val="000000"/>
          <w:kern w:val="2"/>
          <w:sz w:val="24"/>
          <w:szCs w:val="21"/>
        </w:rPr>
      </w:pPr>
      <w:r w:rsidRPr="00C24AB8">
        <w:rPr>
          <w:rFonts w:ascii="宋体" w:hAnsi="宋体" w:cs="Courier New" w:hint="eastAsia"/>
          <w:color w:val="000000"/>
          <w:kern w:val="2"/>
          <w:sz w:val="24"/>
          <w:szCs w:val="21"/>
        </w:rPr>
        <w:t>8、必须做好工作人员安全教育及安全措施，严格按照厨房设备燃气管道及炉具的安全性、能耗的相关要求执行，保证工作人员安全。</w:t>
      </w:r>
    </w:p>
    <w:p w:rsidR="00FC637F" w:rsidRPr="00C24AB8" w:rsidRDefault="0016342A" w:rsidP="00C24AB8">
      <w:pPr>
        <w:snapToGrid w:val="0"/>
        <w:spacing w:line="360" w:lineRule="auto"/>
        <w:rPr>
          <w:rFonts w:ascii="宋体" w:hAnsi="宋体" w:cs="Courier New"/>
          <w:color w:val="000000"/>
          <w:kern w:val="2"/>
          <w:sz w:val="24"/>
          <w:szCs w:val="21"/>
        </w:rPr>
      </w:pPr>
      <w:r w:rsidRPr="00C24AB8">
        <w:rPr>
          <w:rFonts w:ascii="宋体" w:hAnsi="宋体" w:cs="Courier New" w:hint="eastAsia"/>
          <w:color w:val="000000"/>
          <w:kern w:val="2"/>
          <w:sz w:val="24"/>
          <w:szCs w:val="21"/>
        </w:rPr>
        <w:t>9、</w:t>
      </w:r>
      <w:r w:rsidRPr="00C24AB8">
        <w:rPr>
          <w:rFonts w:ascii="宋体" w:hAnsi="宋体" w:cs="Courier New"/>
          <w:color w:val="000000"/>
          <w:kern w:val="2"/>
          <w:sz w:val="24"/>
          <w:szCs w:val="21"/>
        </w:rPr>
        <w:t>对有缺陷存在隐患的</w:t>
      </w:r>
      <w:r w:rsidRPr="00C24AB8">
        <w:rPr>
          <w:rFonts w:ascii="宋体" w:hAnsi="宋体" w:cs="Courier New" w:hint="eastAsia"/>
          <w:color w:val="000000"/>
          <w:kern w:val="2"/>
          <w:sz w:val="24"/>
          <w:szCs w:val="21"/>
        </w:rPr>
        <w:t>厨房燃气</w:t>
      </w:r>
      <w:r w:rsidRPr="00C24AB8">
        <w:rPr>
          <w:rFonts w:ascii="宋体" w:hAnsi="宋体" w:cs="Courier New"/>
          <w:color w:val="000000"/>
          <w:kern w:val="2"/>
          <w:sz w:val="24"/>
          <w:szCs w:val="21"/>
        </w:rPr>
        <w:t>设备进行检修。</w:t>
      </w:r>
    </w:p>
    <w:p w:rsidR="00FC637F" w:rsidRPr="00C24AB8" w:rsidRDefault="00FC637F">
      <w:pPr>
        <w:rPr>
          <w:rFonts w:ascii="宋体" w:hAnsi="宋体" w:cs="Courier New"/>
          <w:color w:val="000000"/>
          <w:kern w:val="2"/>
          <w:sz w:val="24"/>
          <w:szCs w:val="21"/>
        </w:rPr>
      </w:pPr>
    </w:p>
    <w:sectPr w:rsidR="00FC637F" w:rsidRPr="00C2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042" w:rsidRDefault="00136042">
      <w:pPr>
        <w:spacing w:line="240" w:lineRule="auto"/>
      </w:pPr>
      <w:r>
        <w:separator/>
      </w:r>
    </w:p>
  </w:endnote>
  <w:endnote w:type="continuationSeparator" w:id="0">
    <w:p w:rsidR="00136042" w:rsidRDefault="00136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Segoe Print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042" w:rsidRDefault="00136042">
      <w:pPr>
        <w:spacing w:line="240" w:lineRule="auto"/>
      </w:pPr>
      <w:r>
        <w:separator/>
      </w:r>
    </w:p>
  </w:footnote>
  <w:footnote w:type="continuationSeparator" w:id="0">
    <w:p w:rsidR="00136042" w:rsidRDefault="001360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4FE1"/>
    <w:multiLevelType w:val="multilevel"/>
    <w:tmpl w:val="00CC4FE1"/>
    <w:lvl w:ilvl="0">
      <w:start w:val="1"/>
      <w:numFmt w:val="chineseCountingThousand"/>
      <w:lvlText w:val="(%1)"/>
      <w:lvlJc w:val="left"/>
      <w:pPr>
        <w:tabs>
          <w:tab w:val="left" w:pos="420"/>
        </w:tabs>
        <w:ind w:left="420" w:hanging="42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187A48C1"/>
    <w:multiLevelType w:val="multilevel"/>
    <w:tmpl w:val="187A48C1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宋体" w:eastAsia="宋体" w:hAnsi="宋体" w:cs="Courier New"/>
        <w:b/>
        <w:bCs/>
      </w:rPr>
    </w:lvl>
    <w:lvl w:ilvl="1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6E6F60E5"/>
    <w:multiLevelType w:val="multilevel"/>
    <w:tmpl w:val="6E6F60E5"/>
    <w:lvl w:ilvl="0">
      <w:start w:val="1"/>
      <w:numFmt w:val="decimal"/>
      <w:pStyle w:val="10"/>
      <w:lvlText w:val="%1"/>
      <w:lvlJc w:val="left"/>
      <w:pPr>
        <w:ind w:left="0" w:firstLine="0"/>
      </w:pPr>
    </w:lvl>
    <w:lvl w:ilvl="1">
      <w:start w:val="2"/>
      <w:numFmt w:val="decimal"/>
      <w:pStyle w:val="20"/>
      <w:isLgl/>
      <w:lvlText w:val="%1.%2"/>
      <w:lvlJc w:val="left"/>
      <w:pPr>
        <w:ind w:left="0" w:firstLine="0"/>
      </w:pPr>
    </w:lvl>
    <w:lvl w:ilvl="2">
      <w:start w:val="2"/>
      <w:numFmt w:val="decimal"/>
      <w:pStyle w:val="30"/>
      <w:isLgl/>
      <w:lvlText w:val="%1.%2.%3"/>
      <w:lvlJc w:val="left"/>
      <w:pPr>
        <w:ind w:left="0" w:firstLine="0"/>
      </w:pPr>
    </w:lvl>
    <w:lvl w:ilvl="3">
      <w:start w:val="3"/>
      <w:numFmt w:val="decimal"/>
      <w:isLgl/>
      <w:lvlText w:val="%1.%2.%3.%4"/>
      <w:lvlJc w:val="left"/>
      <w:pPr>
        <w:ind w:left="0" w:firstLine="0"/>
      </w:pPr>
    </w:lvl>
    <w:lvl w:ilvl="4">
      <w:numFmt w:val="decimal"/>
      <w:pStyle w:val="50"/>
      <w:isLgl/>
      <w:lvlText w:val="%1.%2.%3.%4.%5"/>
      <w:lvlJc w:val="left"/>
      <w:pPr>
        <w:ind w:left="0" w:firstLine="0"/>
      </w:pPr>
      <w:rPr>
        <w:rFonts w:ascii="Times New Roman" w:eastAsia="宋体" w:hAnsi="Times New Roman" w:hint="eastAsia"/>
        <w:b/>
        <w:i w:val="0"/>
        <w:sz w:val="24"/>
      </w:rPr>
    </w:lvl>
    <w:lvl w:ilvl="5">
      <w:start w:val="1"/>
      <w:numFmt w:val="decimal"/>
      <w:pStyle w:val="60"/>
      <w:isLgl/>
      <w:lvlText w:val="%1.%2.%3.%4.%5.%6"/>
      <w:lvlJc w:val="left"/>
      <w:pPr>
        <w:ind w:left="0" w:firstLine="0"/>
      </w:pPr>
      <w:rPr>
        <w:rFonts w:ascii="宋体" w:eastAsia="宋体" w:hAnsi="Times New Roman" w:hint="eastAsia"/>
        <w:b/>
        <w:i w:val="0"/>
        <w:sz w:val="24"/>
      </w:rPr>
    </w:lvl>
    <w:lvl w:ilvl="6">
      <w:numFmt w:val="decimal"/>
      <w:pStyle w:val="70"/>
      <w:lvlText w:val=""/>
      <w:lvlJc w:val="left"/>
      <w:pPr>
        <w:ind w:left="0" w:firstLine="0"/>
      </w:pPr>
    </w:lvl>
    <w:lvl w:ilvl="7">
      <w:numFmt w:val="decimal"/>
      <w:pStyle w:val="80"/>
      <w:lvlText w:val=""/>
      <w:lvlJc w:val="left"/>
      <w:pPr>
        <w:ind w:left="0" w:firstLine="0"/>
      </w:pPr>
    </w:lvl>
    <w:lvl w:ilvl="8">
      <w:numFmt w:val="decimal"/>
      <w:pStyle w:val="90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4OGY3ODVjYTQwOTczMzg2YjgwZDM5M2I3MjFiMzAifQ=="/>
  </w:docVars>
  <w:rsids>
    <w:rsidRoot w:val="00ED3606"/>
    <w:rsid w:val="000250AE"/>
    <w:rsid w:val="00035BB4"/>
    <w:rsid w:val="000400D4"/>
    <w:rsid w:val="0004425D"/>
    <w:rsid w:val="00084049"/>
    <w:rsid w:val="000946BB"/>
    <w:rsid w:val="000E3517"/>
    <w:rsid w:val="000E3BA2"/>
    <w:rsid w:val="00136042"/>
    <w:rsid w:val="0016342A"/>
    <w:rsid w:val="00167DD3"/>
    <w:rsid w:val="001F4DF7"/>
    <w:rsid w:val="0026714C"/>
    <w:rsid w:val="00271C97"/>
    <w:rsid w:val="0027763D"/>
    <w:rsid w:val="002814FE"/>
    <w:rsid w:val="0029185A"/>
    <w:rsid w:val="002B4A43"/>
    <w:rsid w:val="003A1AEC"/>
    <w:rsid w:val="003A228D"/>
    <w:rsid w:val="003D0249"/>
    <w:rsid w:val="004A7167"/>
    <w:rsid w:val="00566C1A"/>
    <w:rsid w:val="005D22D8"/>
    <w:rsid w:val="00603EEF"/>
    <w:rsid w:val="0062134F"/>
    <w:rsid w:val="0066548E"/>
    <w:rsid w:val="00674833"/>
    <w:rsid w:val="006A3360"/>
    <w:rsid w:val="007101BA"/>
    <w:rsid w:val="00715177"/>
    <w:rsid w:val="00741759"/>
    <w:rsid w:val="00852CC7"/>
    <w:rsid w:val="008D6AFF"/>
    <w:rsid w:val="009648FF"/>
    <w:rsid w:val="009F2A0D"/>
    <w:rsid w:val="00A44FF9"/>
    <w:rsid w:val="00A64EB5"/>
    <w:rsid w:val="00A81D3E"/>
    <w:rsid w:val="00AE0A49"/>
    <w:rsid w:val="00C16260"/>
    <w:rsid w:val="00C16B74"/>
    <w:rsid w:val="00C24AB8"/>
    <w:rsid w:val="00CD2CF8"/>
    <w:rsid w:val="00D00BCC"/>
    <w:rsid w:val="00D13C56"/>
    <w:rsid w:val="00D27B18"/>
    <w:rsid w:val="00D50EBF"/>
    <w:rsid w:val="00D54DC7"/>
    <w:rsid w:val="00D7045F"/>
    <w:rsid w:val="00DB1D41"/>
    <w:rsid w:val="00DC523B"/>
    <w:rsid w:val="00E23B27"/>
    <w:rsid w:val="00E75771"/>
    <w:rsid w:val="00ED0D9E"/>
    <w:rsid w:val="00ED3606"/>
    <w:rsid w:val="00F068DB"/>
    <w:rsid w:val="00F668F2"/>
    <w:rsid w:val="00FC637F"/>
    <w:rsid w:val="00FC6477"/>
    <w:rsid w:val="05365A43"/>
    <w:rsid w:val="0E7B43E3"/>
    <w:rsid w:val="26250DF2"/>
    <w:rsid w:val="440E559B"/>
    <w:rsid w:val="7776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2F826-F075-4A8E-A4FF-0BC2A7B3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styleId="1">
    <w:name w:val="heading 1"/>
    <w:basedOn w:val="a"/>
    <w:next w:val="a"/>
    <w:link w:val="1Char1"/>
    <w:qFormat/>
    <w:pPr>
      <w:keepNext/>
      <w:widowControl/>
      <w:jc w:val="left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rFonts w:ascii="楷体_GB2312" w:eastAsia="楷体_GB2312" w:hAnsi="宋体" w:cs="宋体"/>
      <w:b/>
      <w:bCs/>
      <w:sz w:val="32"/>
    </w:rPr>
  </w:style>
  <w:style w:type="paragraph" w:styleId="4">
    <w:name w:val="heading 4"/>
    <w:basedOn w:val="a"/>
    <w:next w:val="a"/>
    <w:link w:val="4Char"/>
    <w:qFormat/>
    <w:pPr>
      <w:keepNext/>
      <w:keepLines/>
      <w:widowControl/>
      <w:spacing w:before="280" w:after="290" w:line="374" w:lineRule="auto"/>
      <w:jc w:val="left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widowControl/>
      <w:spacing w:before="280" w:after="290" w:line="374" w:lineRule="auto"/>
      <w:jc w:val="left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pPr>
      <w:keepNext/>
      <w:keepLines/>
      <w:widowControl/>
      <w:spacing w:before="240" w:after="64" w:line="319" w:lineRule="auto"/>
      <w:jc w:val="left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widowControl/>
      <w:spacing w:before="240" w:after="64" w:line="319" w:lineRule="auto"/>
      <w:jc w:val="left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widowControl/>
      <w:spacing w:before="240" w:after="64" w:line="319" w:lineRule="auto"/>
      <w:jc w:val="left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widowControl/>
      <w:spacing w:before="240" w:after="64" w:line="319" w:lineRule="auto"/>
      <w:jc w:val="left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1">
    <w:name w:val="toc 7"/>
    <w:basedOn w:val="a"/>
    <w:next w:val="a"/>
    <w:uiPriority w:val="39"/>
    <w:unhideWhenUsed/>
    <w:qFormat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a3">
    <w:name w:val="Normal Indent"/>
    <w:basedOn w:val="a"/>
    <w:link w:val="Char"/>
    <w:unhideWhenUsed/>
    <w:qFormat/>
    <w:pPr>
      <w:ind w:firstLineChars="200" w:firstLine="420"/>
    </w:pPr>
    <w:rPr>
      <w:rFonts w:eastAsiaTheme="minorEastAsia"/>
      <w:kern w:val="2"/>
      <w:sz w:val="21"/>
      <w:szCs w:val="21"/>
    </w:rPr>
  </w:style>
  <w:style w:type="paragraph" w:styleId="a4">
    <w:name w:val="caption"/>
    <w:basedOn w:val="a"/>
    <w:next w:val="a"/>
    <w:qFormat/>
    <w:pPr>
      <w:adjustRightInd/>
      <w:spacing w:line="240" w:lineRule="auto"/>
    </w:pPr>
    <w:rPr>
      <w:rFonts w:ascii="Arial" w:eastAsia="黑体" w:hAnsi="Arial"/>
      <w:kern w:val="2"/>
    </w:rPr>
  </w:style>
  <w:style w:type="paragraph" w:styleId="a5">
    <w:name w:val="Document Map"/>
    <w:basedOn w:val="a"/>
    <w:link w:val="Char0"/>
    <w:unhideWhenUsed/>
    <w:qFormat/>
    <w:pPr>
      <w:shd w:val="clear" w:color="auto" w:fill="000080"/>
    </w:pPr>
    <w:rPr>
      <w:szCs w:val="20"/>
    </w:rPr>
  </w:style>
  <w:style w:type="paragraph" w:styleId="a6">
    <w:name w:val="annotation text"/>
    <w:basedOn w:val="a"/>
    <w:link w:val="Char2"/>
    <w:uiPriority w:val="99"/>
    <w:unhideWhenUsed/>
    <w:qFormat/>
    <w:pPr>
      <w:jc w:val="left"/>
    </w:pPr>
  </w:style>
  <w:style w:type="paragraph" w:styleId="31">
    <w:name w:val="Body Text 3"/>
    <w:basedOn w:val="a"/>
    <w:link w:val="3Char0"/>
    <w:unhideWhenUsed/>
    <w:qFormat/>
    <w:pPr>
      <w:spacing w:after="120"/>
    </w:pPr>
    <w:rPr>
      <w:sz w:val="16"/>
      <w:szCs w:val="16"/>
    </w:rPr>
  </w:style>
  <w:style w:type="paragraph" w:styleId="a7">
    <w:name w:val="Body Text"/>
    <w:basedOn w:val="a"/>
    <w:link w:val="Char1"/>
    <w:unhideWhenUsed/>
    <w:qFormat/>
    <w:pPr>
      <w:spacing w:after="120"/>
    </w:pPr>
  </w:style>
  <w:style w:type="paragraph" w:styleId="a8">
    <w:name w:val="Body Text Indent"/>
    <w:basedOn w:val="a"/>
    <w:link w:val="Char3"/>
    <w:unhideWhenUsed/>
    <w:qFormat/>
    <w:pPr>
      <w:spacing w:line="560" w:lineRule="exact"/>
      <w:ind w:left="300"/>
    </w:pPr>
    <w:rPr>
      <w:sz w:val="24"/>
    </w:rPr>
  </w:style>
  <w:style w:type="paragraph" w:styleId="51">
    <w:name w:val="toc 5"/>
    <w:basedOn w:val="a"/>
    <w:next w:val="a"/>
    <w:uiPriority w:val="39"/>
    <w:unhideWhenUsed/>
    <w:qFormat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32">
    <w:name w:val="toc 3"/>
    <w:basedOn w:val="a"/>
    <w:next w:val="a"/>
    <w:uiPriority w:val="39"/>
    <w:unhideWhenUsed/>
    <w:qFormat/>
    <w:pPr>
      <w:spacing w:before="120" w:after="120"/>
      <w:ind w:left="420"/>
      <w:jc w:val="left"/>
    </w:pPr>
    <w:rPr>
      <w:rFonts w:ascii="Calibri" w:hAnsi="Calibri" w:cs="Calibri"/>
      <w:iCs/>
      <w:szCs w:val="20"/>
    </w:rPr>
  </w:style>
  <w:style w:type="paragraph" w:styleId="a9">
    <w:name w:val="Plain Text"/>
    <w:basedOn w:val="a"/>
    <w:link w:val="Char4"/>
    <w:unhideWhenUsed/>
    <w:qFormat/>
    <w:rPr>
      <w:rFonts w:ascii="宋体" w:hAnsi="Courier New" w:cs="Courier New"/>
      <w:kern w:val="2"/>
      <w:sz w:val="21"/>
      <w:szCs w:val="21"/>
    </w:rPr>
  </w:style>
  <w:style w:type="paragraph" w:styleId="81">
    <w:name w:val="toc 8"/>
    <w:basedOn w:val="a"/>
    <w:next w:val="a"/>
    <w:uiPriority w:val="39"/>
    <w:unhideWhenUsed/>
    <w:qFormat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aa">
    <w:name w:val="Date"/>
    <w:basedOn w:val="a"/>
    <w:next w:val="a"/>
    <w:link w:val="Char5"/>
    <w:unhideWhenUsed/>
    <w:qFormat/>
    <w:pPr>
      <w:widowControl/>
    </w:pPr>
    <w:rPr>
      <w:rFonts w:ascii="宋体"/>
      <w:szCs w:val="20"/>
    </w:rPr>
  </w:style>
  <w:style w:type="paragraph" w:styleId="21">
    <w:name w:val="Body Text Indent 2"/>
    <w:basedOn w:val="a"/>
    <w:link w:val="2Char0"/>
    <w:unhideWhenUsed/>
    <w:qFormat/>
    <w:pPr>
      <w:spacing w:line="540" w:lineRule="exact"/>
      <w:ind w:leftChars="220" w:left="462"/>
    </w:pPr>
    <w:rPr>
      <w:sz w:val="24"/>
    </w:rPr>
  </w:style>
  <w:style w:type="paragraph" w:styleId="ab">
    <w:name w:val="Balloon Text"/>
    <w:basedOn w:val="a"/>
    <w:link w:val="Char6"/>
    <w:uiPriority w:val="99"/>
    <w:unhideWhenUsed/>
    <w:qFormat/>
    <w:rPr>
      <w:sz w:val="18"/>
      <w:szCs w:val="18"/>
    </w:rPr>
  </w:style>
  <w:style w:type="paragraph" w:styleId="ac">
    <w:name w:val="footer"/>
    <w:basedOn w:val="a"/>
    <w:link w:val="Char1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10054"/>
      </w:tabs>
      <w:spacing w:before="120" w:after="120"/>
      <w:jc w:val="left"/>
    </w:pPr>
    <w:rPr>
      <w:rFonts w:ascii="Calibri" w:hAnsi="Calibri" w:cs="Calibri"/>
      <w:b/>
      <w:caps/>
      <w:color w:val="000000"/>
      <w:szCs w:val="20"/>
    </w:rPr>
  </w:style>
  <w:style w:type="paragraph" w:styleId="40">
    <w:name w:val="toc 4"/>
    <w:basedOn w:val="a"/>
    <w:next w:val="a"/>
    <w:uiPriority w:val="39"/>
    <w:unhideWhenUsed/>
    <w:qFormat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ae">
    <w:name w:val="index heading"/>
    <w:basedOn w:val="a"/>
    <w:next w:val="12"/>
    <w:qFormat/>
    <w:pPr>
      <w:widowControl/>
      <w:adjustRightInd/>
      <w:spacing w:line="240" w:lineRule="auto"/>
      <w:jc w:val="left"/>
    </w:pPr>
    <w:rPr>
      <w:sz w:val="21"/>
    </w:rPr>
  </w:style>
  <w:style w:type="paragraph" w:styleId="12">
    <w:name w:val="index 1"/>
    <w:basedOn w:val="a"/>
    <w:next w:val="a"/>
    <w:unhideWhenUsed/>
    <w:qFormat/>
  </w:style>
  <w:style w:type="paragraph" w:styleId="61">
    <w:name w:val="toc 6"/>
    <w:basedOn w:val="a"/>
    <w:next w:val="a"/>
    <w:uiPriority w:val="39"/>
    <w:unhideWhenUsed/>
    <w:qFormat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33">
    <w:name w:val="Body Text Indent 3"/>
    <w:basedOn w:val="a"/>
    <w:link w:val="3Char1"/>
    <w:unhideWhenUsed/>
    <w:qFormat/>
    <w:pPr>
      <w:spacing w:after="120"/>
      <w:ind w:leftChars="200" w:left="420"/>
    </w:pPr>
    <w:rPr>
      <w:sz w:val="16"/>
      <w:szCs w:val="16"/>
    </w:rPr>
  </w:style>
  <w:style w:type="paragraph" w:styleId="22">
    <w:name w:val="toc 2"/>
    <w:basedOn w:val="a"/>
    <w:next w:val="a"/>
    <w:uiPriority w:val="39"/>
    <w:unhideWhenUsed/>
    <w:qFormat/>
    <w:pPr>
      <w:spacing w:before="120" w:after="120"/>
      <w:ind w:left="210"/>
      <w:jc w:val="left"/>
    </w:pPr>
    <w:rPr>
      <w:rFonts w:ascii="Calibri" w:hAnsi="Calibri" w:cs="Calibri"/>
      <w:smallCaps/>
      <w:szCs w:val="20"/>
    </w:rPr>
  </w:style>
  <w:style w:type="paragraph" w:styleId="91">
    <w:name w:val="toc 9"/>
    <w:basedOn w:val="a"/>
    <w:next w:val="a"/>
    <w:uiPriority w:val="39"/>
    <w:unhideWhenUsed/>
    <w:qFormat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HTML">
    <w:name w:val="HTML Preformatted"/>
    <w:basedOn w:val="a"/>
    <w:link w:val="HTMLChar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szCs w:val="20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af0">
    <w:name w:val="annotation subject"/>
    <w:basedOn w:val="a6"/>
    <w:next w:val="a6"/>
    <w:link w:val="Char8"/>
    <w:uiPriority w:val="99"/>
    <w:unhideWhenUsed/>
    <w:qFormat/>
    <w:rPr>
      <w:rFonts w:ascii="Calibri" w:hAnsi="Calibri"/>
      <w:b/>
      <w:bCs/>
    </w:rPr>
  </w:style>
  <w:style w:type="paragraph" w:styleId="af1">
    <w:name w:val="Body Text First Indent"/>
    <w:basedOn w:val="a7"/>
    <w:link w:val="Char9"/>
    <w:uiPriority w:val="99"/>
    <w:unhideWhenUsed/>
    <w:qFormat/>
    <w:pPr>
      <w:ind w:firstLineChars="100" w:firstLine="420"/>
    </w:pPr>
  </w:style>
  <w:style w:type="table" w:styleId="af2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Pr>
      <w:b/>
      <w:bCs/>
    </w:rPr>
  </w:style>
  <w:style w:type="character" w:styleId="af4">
    <w:name w:val="page number"/>
    <w:unhideWhenUsed/>
    <w:qFormat/>
  </w:style>
  <w:style w:type="character" w:styleId="af5">
    <w:name w:val="FollowedHyperlink"/>
    <w:uiPriority w:val="99"/>
    <w:unhideWhenUsed/>
    <w:qFormat/>
    <w:rPr>
      <w:color w:val="800080"/>
      <w:u w:val="single"/>
    </w:rPr>
  </w:style>
  <w:style w:type="character" w:styleId="af6">
    <w:name w:val="Emphasis"/>
    <w:uiPriority w:val="20"/>
    <w:qFormat/>
    <w:rPr>
      <w:color w:val="CC0000"/>
    </w:rPr>
  </w:style>
  <w:style w:type="character" w:styleId="af7">
    <w:name w:val="Hyperlink"/>
    <w:uiPriority w:val="99"/>
    <w:unhideWhenUsed/>
    <w:qFormat/>
    <w:rPr>
      <w:rFonts w:ascii="宋体" w:eastAsia="宋体" w:hAnsi="宋体" w:hint="eastAsia"/>
      <w:color w:val="0000FF"/>
      <w:sz w:val="28"/>
      <w:u w:val="single"/>
    </w:rPr>
  </w:style>
  <w:style w:type="character" w:styleId="af8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qFormat/>
    <w:rPr>
      <w:rFonts w:ascii="楷体_GB2312" w:eastAsia="楷体_GB2312" w:hAnsi="宋体" w:cs="宋体"/>
      <w:b/>
      <w:bCs/>
      <w:kern w:val="0"/>
      <w:sz w:val="32"/>
      <w:szCs w:val="24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qFormat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 w:cs="Times New Roman"/>
      <w:kern w:val="0"/>
      <w:sz w:val="20"/>
      <w:szCs w:val="21"/>
    </w:rPr>
  </w:style>
  <w:style w:type="character" w:customStyle="1" w:styleId="Char">
    <w:name w:val="正文缩进 Char"/>
    <w:link w:val="a3"/>
    <w:qFormat/>
    <w:locked/>
    <w:rPr>
      <w:rFonts w:ascii="Times New Roman" w:hAnsi="Times New Roman" w:cs="Times New Roman"/>
      <w:szCs w:val="21"/>
    </w:rPr>
  </w:style>
  <w:style w:type="character" w:customStyle="1" w:styleId="13">
    <w:name w:val="明显参考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3Char1">
    <w:name w:val="正文文本缩进 3 Char"/>
    <w:link w:val="33"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110">
    <w:name w:val="明显参考1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Char7">
    <w:name w:val="页眉 Char"/>
    <w:link w:val="ad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pple-converted-space">
    <w:name w:val="apple-converted-space"/>
    <w:qFormat/>
  </w:style>
  <w:style w:type="character" w:customStyle="1" w:styleId="HTMLChar">
    <w:name w:val="HTML 预设格式 Char"/>
    <w:link w:val="HTML"/>
    <w:qFormat/>
    <w:rPr>
      <w:rFonts w:ascii="黑体" w:eastAsia="黑体" w:hAnsi="Courier New" w:cs="Courier New"/>
      <w:kern w:val="0"/>
      <w:sz w:val="20"/>
      <w:szCs w:val="20"/>
    </w:rPr>
  </w:style>
  <w:style w:type="character" w:customStyle="1" w:styleId="s10pv000000">
    <w:name w:val="s10pv000000"/>
    <w:qFormat/>
  </w:style>
  <w:style w:type="character" w:customStyle="1" w:styleId="1Char1">
    <w:name w:val="标题 1 Char1"/>
    <w:link w:val="1"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p1410">
    <w:name w:val="p141_0"/>
    <w:qFormat/>
    <w:rPr>
      <w:rFonts w:ascii="Calibri" w:hAnsi="Calibri" w:hint="default"/>
      <w:sz w:val="21"/>
      <w:szCs w:val="21"/>
    </w:rPr>
  </w:style>
  <w:style w:type="character" w:customStyle="1" w:styleId="Chara">
    <w:name w:val="列出段落 Char"/>
    <w:link w:val="af9"/>
    <w:uiPriority w:val="34"/>
    <w:qFormat/>
    <w:locked/>
    <w:rPr>
      <w:rFonts w:ascii="Times New Roman" w:hAnsi="Times New Roman" w:cs="Times New Roman"/>
      <w:szCs w:val="24"/>
    </w:rPr>
  </w:style>
  <w:style w:type="paragraph" w:styleId="af9">
    <w:name w:val="List Paragraph"/>
    <w:basedOn w:val="a"/>
    <w:link w:val="Chara"/>
    <w:uiPriority w:val="34"/>
    <w:qFormat/>
    <w:pPr>
      <w:ind w:firstLineChars="200" w:firstLine="420"/>
    </w:pPr>
    <w:rPr>
      <w:rFonts w:eastAsiaTheme="minorEastAsia"/>
      <w:kern w:val="2"/>
      <w:sz w:val="21"/>
    </w:rPr>
  </w:style>
  <w:style w:type="character" w:customStyle="1" w:styleId="14">
    <w:name w:val="批注文字 字符1"/>
    <w:uiPriority w:val="99"/>
    <w:semiHidden/>
    <w:qFormat/>
    <w:rPr>
      <w:rFonts w:ascii="Times New Roman" w:hAnsi="Times New Roman" w:cs="Times New Roman" w:hint="default"/>
      <w:szCs w:val="24"/>
    </w:rPr>
  </w:style>
  <w:style w:type="character" w:customStyle="1" w:styleId="Char9">
    <w:name w:val="正文首行缩进 Char"/>
    <w:basedOn w:val="Charb"/>
    <w:link w:val="af1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b">
    <w:name w:val="正文文本 Char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3Char0">
    <w:name w:val="正文文本 3 Char"/>
    <w:link w:val="31"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f141">
    <w:name w:val="f141"/>
    <w:qFormat/>
    <w:rPr>
      <w:sz w:val="21"/>
      <w:szCs w:val="21"/>
    </w:rPr>
  </w:style>
  <w:style w:type="character" w:customStyle="1" w:styleId="Char3">
    <w:name w:val="正文文本缩进 Char"/>
    <w:link w:val="a8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p141">
    <w:name w:val="p141"/>
    <w:qFormat/>
    <w:rPr>
      <w:sz w:val="21"/>
      <w:szCs w:val="21"/>
    </w:rPr>
  </w:style>
  <w:style w:type="character" w:customStyle="1" w:styleId="Char10">
    <w:name w:val="页脚 Char1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c">
    <w:name w:val="页脚 Cha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纯文本 Char"/>
    <w:link w:val="a9"/>
    <w:qFormat/>
    <w:locked/>
    <w:rPr>
      <w:rFonts w:ascii="宋体" w:eastAsia="宋体" w:hAnsi="Courier New" w:cs="Courier New"/>
      <w:szCs w:val="21"/>
    </w:rPr>
  </w:style>
  <w:style w:type="character" w:customStyle="1" w:styleId="afa">
    <w:name w:val="未处理的提及"/>
    <w:uiPriority w:val="99"/>
    <w:unhideWhenUsed/>
    <w:rPr>
      <w:color w:val="605E5C"/>
      <w:shd w:val="clear" w:color="auto" w:fill="E1DFDD"/>
    </w:rPr>
  </w:style>
  <w:style w:type="character" w:customStyle="1" w:styleId="15">
    <w:name w:val="纯文本 字符1"/>
    <w:uiPriority w:val="99"/>
    <w:semiHidden/>
    <w:qFormat/>
    <w:rPr>
      <w:rFonts w:ascii="宋体" w:hAnsi="Courier New" w:cs="Courier New"/>
      <w:kern w:val="0"/>
      <w:sz w:val="20"/>
      <w:szCs w:val="24"/>
    </w:rPr>
  </w:style>
  <w:style w:type="character" w:customStyle="1" w:styleId="Chard">
    <w:name w:val="批注文字 Char"/>
    <w:uiPriority w:val="99"/>
    <w:qFormat/>
    <w:rPr>
      <w:rFonts w:ascii="Calibri" w:eastAsia="宋体" w:hAnsi="Calibri" w:cs="Times New Roman"/>
      <w:kern w:val="0"/>
      <w:sz w:val="20"/>
      <w:szCs w:val="24"/>
    </w:rPr>
  </w:style>
  <w:style w:type="character" w:customStyle="1" w:styleId="Char5">
    <w:name w:val="日期 Char"/>
    <w:link w:val="aa"/>
    <w:qFormat/>
    <w:rPr>
      <w:rFonts w:ascii="宋体" w:eastAsia="宋体" w:hAnsi="Times New Roman" w:cs="Times New Roman"/>
      <w:kern w:val="0"/>
      <w:sz w:val="20"/>
      <w:szCs w:val="20"/>
    </w:rPr>
  </w:style>
  <w:style w:type="character" w:customStyle="1" w:styleId="Char11">
    <w:name w:val="纯文本 Char1"/>
    <w:qFormat/>
    <w:rPr>
      <w:rFonts w:ascii="宋体" w:eastAsia="宋体" w:hAnsi="Courier New" w:cs="Courier New" w:hint="eastAsia"/>
      <w:szCs w:val="21"/>
    </w:rPr>
  </w:style>
  <w:style w:type="character" w:customStyle="1" w:styleId="Char0">
    <w:name w:val="文档结构图 Char"/>
    <w:link w:val="a5"/>
    <w:qFormat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character" w:customStyle="1" w:styleId="Char6">
    <w:name w:val="批注框文本 Char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12">
    <w:name w:val="批注框文本 Char1"/>
    <w:uiPriority w:val="99"/>
    <w:semiHidden/>
    <w:qFormat/>
    <w:rPr>
      <w:rFonts w:ascii="Times New Roman" w:eastAsia="宋体" w:hAnsi="Times New Roman" w:cs="Times New Roman" w:hint="default"/>
      <w:sz w:val="18"/>
      <w:szCs w:val="18"/>
    </w:rPr>
  </w:style>
  <w:style w:type="character" w:customStyle="1" w:styleId="2Char0">
    <w:name w:val="正文文本缩进 2 Char"/>
    <w:link w:val="21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1Char10">
    <w:name w:val="样式1 Char_1"/>
    <w:link w:val="111"/>
    <w:qFormat/>
    <w:locked/>
    <w:rPr>
      <w:rFonts w:ascii="宋体" w:eastAsia="宋体" w:hAnsi="Arial"/>
      <w:b/>
      <w:sz w:val="32"/>
    </w:rPr>
  </w:style>
  <w:style w:type="paragraph" w:customStyle="1" w:styleId="111">
    <w:name w:val="样式1_1"/>
    <w:basedOn w:val="a"/>
    <w:link w:val="1Char10"/>
    <w:qFormat/>
    <w:pPr>
      <w:keepNext/>
      <w:keepLines/>
      <w:widowControl/>
      <w:tabs>
        <w:tab w:val="left" w:pos="420"/>
      </w:tabs>
      <w:snapToGrid w:val="0"/>
      <w:spacing w:line="360" w:lineRule="auto"/>
      <w:ind w:left="420" w:hanging="420"/>
      <w:jc w:val="center"/>
      <w:outlineLvl w:val="1"/>
    </w:pPr>
    <w:rPr>
      <w:rFonts w:ascii="宋体" w:hAnsi="Arial" w:cstheme="minorBidi"/>
      <w:b/>
      <w:kern w:val="2"/>
      <w:sz w:val="32"/>
      <w:szCs w:val="22"/>
    </w:rPr>
  </w:style>
  <w:style w:type="character" w:customStyle="1" w:styleId="Char8">
    <w:name w:val="批注主题 Char"/>
    <w:link w:val="af0"/>
    <w:uiPriority w:val="99"/>
    <w:qFormat/>
    <w:rPr>
      <w:rFonts w:ascii="Calibri" w:eastAsia="宋体" w:hAnsi="Calibri" w:cs="Times New Roman"/>
      <w:b/>
      <w:bCs/>
      <w:kern w:val="0"/>
      <w:sz w:val="20"/>
      <w:szCs w:val="24"/>
    </w:rPr>
  </w:style>
  <w:style w:type="character" w:customStyle="1" w:styleId="Char13">
    <w:name w:val="批注文字 Char1"/>
    <w:uiPriority w:val="99"/>
    <w:semiHidden/>
    <w:qFormat/>
    <w:rPr>
      <w:rFonts w:ascii="Times New Roman" w:eastAsia="宋体" w:hAnsi="Times New Roman" w:cs="Times New Roman" w:hint="default"/>
      <w:szCs w:val="24"/>
    </w:rPr>
  </w:style>
  <w:style w:type="character" w:customStyle="1" w:styleId="xhebtnprint">
    <w:name w:val="xhebtnprint"/>
    <w:qFormat/>
  </w:style>
  <w:style w:type="character" w:customStyle="1" w:styleId="3Char10">
    <w:name w:val="正文文本缩进 3 Char1"/>
    <w:basedOn w:val="a0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4">
    <w:name w:val="正文文本缩进 Char1"/>
    <w:basedOn w:val="a0"/>
    <w:uiPriority w:val="99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5">
    <w:name w:val="文档结构图 Char1"/>
    <w:basedOn w:val="a0"/>
    <w:uiPriority w:val="99"/>
    <w:semiHidden/>
    <w:qFormat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2">
    <w:name w:val="批注文字 Char2"/>
    <w:basedOn w:val="a0"/>
    <w:link w:val="a6"/>
    <w:uiPriority w:val="99"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6">
    <w:name w:val="批注主题 Char1"/>
    <w:basedOn w:val="Char2"/>
    <w:uiPriority w:val="99"/>
    <w:semiHidden/>
    <w:qFormat/>
    <w:rPr>
      <w:rFonts w:ascii="Times New Roman" w:eastAsia="宋体" w:hAnsi="Times New Roman" w:cs="Times New Roman"/>
      <w:b/>
      <w:bCs/>
      <w:kern w:val="0"/>
      <w:sz w:val="20"/>
      <w:szCs w:val="24"/>
    </w:rPr>
  </w:style>
  <w:style w:type="character" w:customStyle="1" w:styleId="2Char1">
    <w:name w:val="正文文本缩进 2 Char1"/>
    <w:basedOn w:val="a0"/>
    <w:uiPriority w:val="99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3Char11">
    <w:name w:val="正文文本 3 Char1"/>
    <w:basedOn w:val="a0"/>
    <w:uiPriority w:val="99"/>
    <w:semiHidden/>
    <w:qFormat/>
    <w:rPr>
      <w:rFonts w:ascii="Times New Roman" w:eastAsia="宋体" w:hAnsi="Times New Roman" w:cs="Times New Roman"/>
      <w:kern w:val="0"/>
      <w:sz w:val="16"/>
      <w:szCs w:val="16"/>
    </w:rPr>
  </w:style>
  <w:style w:type="character" w:customStyle="1" w:styleId="Char1">
    <w:name w:val="正文文本 Char1"/>
    <w:basedOn w:val="a0"/>
    <w:link w:val="a7"/>
    <w:uiPriority w:val="99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7">
    <w:name w:val="正文首行缩进 Char1"/>
    <w:basedOn w:val="Char1"/>
    <w:uiPriority w:val="99"/>
    <w:semiHidden/>
    <w:qFormat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页脚 Char2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1">
    <w:name w:val="批注框文本 Char2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22">
    <w:name w:val="纯文本 Char2"/>
    <w:basedOn w:val="a0"/>
    <w:uiPriority w:val="99"/>
    <w:semiHidden/>
    <w:qFormat/>
    <w:rPr>
      <w:rFonts w:ascii="宋体" w:eastAsia="宋体" w:hAnsi="Courier New" w:cs="Courier New"/>
      <w:kern w:val="0"/>
      <w:szCs w:val="21"/>
    </w:rPr>
  </w:style>
  <w:style w:type="character" w:customStyle="1" w:styleId="Char18">
    <w:name w:val="日期 Char1"/>
    <w:basedOn w:val="a0"/>
    <w:uiPriority w:val="99"/>
    <w:semiHidden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19">
    <w:name w:val="页眉 Char1"/>
    <w:basedOn w:val="a0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HTMLChar1">
    <w:name w:val="HTML 预设格式 Char1"/>
    <w:basedOn w:val="a0"/>
    <w:uiPriority w:val="99"/>
    <w:semiHidden/>
    <w:qFormat/>
    <w:rPr>
      <w:rFonts w:ascii="Courier New" w:eastAsia="宋体" w:hAnsi="Courier New" w:cs="Courier New"/>
      <w:kern w:val="0"/>
      <w:sz w:val="20"/>
      <w:szCs w:val="20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pPr>
      <w:adjustRightInd/>
      <w:spacing w:before="100" w:after="0" w:line="400" w:lineRule="exact"/>
    </w:pPr>
    <w:rPr>
      <w:rFonts w:ascii="Times New Roman" w:eastAsia="宋体" w:hAnsi="Times New Roman" w:cs="宋体"/>
      <w:b w:val="0"/>
      <w:bCs w:val="0"/>
      <w:sz w:val="28"/>
      <w:szCs w:val="20"/>
      <w:lang w:val="zh-CN"/>
    </w:rPr>
  </w:style>
  <w:style w:type="paragraph" w:customStyle="1" w:styleId="23">
    <w:name w:val="样式 标题 2 + 宋体 五号 非加粗 黑色"/>
    <w:basedOn w:val="2"/>
    <w:qFormat/>
    <w:pPr>
      <w:tabs>
        <w:tab w:val="left" w:pos="840"/>
      </w:tabs>
      <w:spacing w:line="416" w:lineRule="atLeast"/>
      <w:ind w:left="840" w:hanging="420"/>
      <w:jc w:val="left"/>
    </w:pPr>
    <w:rPr>
      <w:rFonts w:ascii="宋体" w:eastAsia="宋体" w:hAnsi="宋体"/>
      <w:b w:val="0"/>
      <w:bCs w:val="0"/>
      <w:color w:val="000000"/>
      <w:sz w:val="21"/>
      <w:szCs w:val="20"/>
    </w:rPr>
  </w:style>
  <w:style w:type="paragraph" w:customStyle="1" w:styleId="3Char2">
    <w:name w:val="3 Char"/>
    <w:basedOn w:val="a"/>
    <w:qFormat/>
    <w:pPr>
      <w:widowControl/>
      <w:spacing w:line="400" w:lineRule="exact"/>
      <w:jc w:val="center"/>
    </w:pPr>
    <w:rPr>
      <w:rFonts w:ascii="Verdana" w:hAnsi="Verdana"/>
      <w:szCs w:val="20"/>
      <w:lang w:eastAsia="en-US"/>
    </w:rPr>
  </w:style>
  <w:style w:type="paragraph" w:customStyle="1" w:styleId="ParaCharCharCharChar">
    <w:name w:val="默认段落字体 Para Char Char Char Char"/>
    <w:basedOn w:val="a"/>
    <w:qFormat/>
    <w:rPr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宋体" w:hAnsi="Calibri"/>
      <w:color w:val="000000"/>
      <w:sz w:val="24"/>
      <w:szCs w:val="24"/>
    </w:rPr>
  </w:style>
  <w:style w:type="paragraph" w:customStyle="1" w:styleId="16">
    <w:name w:val="修订1"/>
    <w:uiPriority w:val="99"/>
    <w:semiHidden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customStyle="1" w:styleId="41">
    <w:name w:val="样式4"/>
    <w:basedOn w:val="a"/>
    <w:qFormat/>
    <w:pPr>
      <w:tabs>
        <w:tab w:val="left" w:pos="2328"/>
      </w:tabs>
      <w:ind w:left="2328" w:hanging="708"/>
    </w:pPr>
  </w:style>
  <w:style w:type="paragraph" w:customStyle="1" w:styleId="TOC1">
    <w:name w:val="TOC 标题1"/>
    <w:basedOn w:val="1"/>
    <w:next w:val="a"/>
    <w:uiPriority w:val="39"/>
    <w:qFormat/>
    <w:pPr>
      <w:keepLines/>
      <w:adjustRightInd/>
      <w:spacing w:before="480" w:line="276" w:lineRule="auto"/>
      <w:outlineLvl w:val="9"/>
    </w:pPr>
    <w:rPr>
      <w:rFonts w:ascii="Cambria" w:hAnsi="Cambria"/>
      <w:color w:val="365F91"/>
      <w:sz w:val="28"/>
      <w:szCs w:val="28"/>
      <w:lang w:val="zh-CN"/>
    </w:rPr>
  </w:style>
  <w:style w:type="paragraph" w:customStyle="1" w:styleId="xl24">
    <w:name w:val="xl2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4"/>
    </w:rPr>
  </w:style>
  <w:style w:type="paragraph" w:customStyle="1" w:styleId="font0">
    <w:name w:val="font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ParaChar">
    <w:name w:val="默认段落字体 Para Char"/>
    <w:basedOn w:val="a"/>
    <w:qFormat/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140">
    <w:name w:val="正文_14"/>
    <w:uiPriority w:val="99"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customStyle="1" w:styleId="17">
    <w:name w:val="样式1"/>
    <w:basedOn w:val="a"/>
    <w:qFormat/>
    <w:pPr>
      <w:tabs>
        <w:tab w:val="left" w:pos="425"/>
        <w:tab w:val="left" w:pos="709"/>
      </w:tabs>
      <w:ind w:left="425" w:hanging="425"/>
    </w:pPr>
    <w:rPr>
      <w:rFonts w:ascii="宋体" w:hAnsi="宋体"/>
      <w:szCs w:val="20"/>
    </w:rPr>
  </w:style>
  <w:style w:type="paragraph" w:customStyle="1" w:styleId="TOC2">
    <w:name w:val="TOC 标题2"/>
    <w:basedOn w:val="1"/>
    <w:next w:val="a"/>
    <w:uiPriority w:val="39"/>
    <w:qFormat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xl29">
    <w:name w:val="xl29"/>
    <w:basedOn w:val="a"/>
    <w:qFormat/>
    <w:pPr>
      <w:widowControl/>
      <w:spacing w:before="100" w:beforeAutospacing="1" w:after="100" w:afterAutospacing="1"/>
      <w:jc w:val="center"/>
    </w:pPr>
    <w:rPr>
      <w:rFonts w:ascii="宋体" w:hAnsi="宋体"/>
      <w:sz w:val="28"/>
      <w:szCs w:val="28"/>
    </w:rPr>
  </w:style>
  <w:style w:type="paragraph" w:customStyle="1" w:styleId="42">
    <w:name w:val="题注4"/>
    <w:basedOn w:val="a"/>
    <w:next w:val="a4"/>
    <w:qFormat/>
    <w:pPr>
      <w:adjustRightInd/>
      <w:spacing w:line="240" w:lineRule="auto"/>
      <w:ind w:leftChars="-64" w:left="-132" w:rightChars="-50" w:right="-50" w:hanging="2"/>
      <w:jc w:val="center"/>
    </w:pPr>
    <w:rPr>
      <w:b/>
      <w:color w:val="FF0000"/>
      <w:kern w:val="2"/>
      <w:sz w:val="21"/>
      <w:lang w:val="en-GB"/>
    </w:rPr>
  </w:style>
  <w:style w:type="paragraph" w:customStyle="1" w:styleId="Char110">
    <w:name w:val="Char11"/>
    <w:basedOn w:val="a"/>
    <w:qFormat/>
    <w:pPr>
      <w:widowControl/>
      <w:adjustRightInd/>
      <w:spacing w:after="160" w:line="240" w:lineRule="exact"/>
      <w:jc w:val="lef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Style12">
    <w:name w:val="_Style 12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90">
    <w:name w:val="标题 9_0"/>
    <w:basedOn w:val="a"/>
    <w:next w:val="a"/>
    <w:uiPriority w:val="99"/>
    <w:qFormat/>
    <w:pPr>
      <w:keepNext/>
      <w:keepLines/>
      <w:numPr>
        <w:ilvl w:val="8"/>
        <w:numId w:val="1"/>
      </w:numPr>
      <w:spacing w:before="240" w:after="64" w:line="316" w:lineRule="auto"/>
      <w:outlineLvl w:val="8"/>
    </w:pPr>
    <w:rPr>
      <w:rFonts w:ascii="Bodoni MT Condensed" w:hAnsi="Bodoni MT Condensed" w:cs="Cambria Math"/>
      <w:sz w:val="24"/>
      <w:szCs w:val="21"/>
    </w:rPr>
  </w:style>
  <w:style w:type="paragraph" w:customStyle="1" w:styleId="Normal13">
    <w:name w:val="Normal_13"/>
    <w:uiPriority w:val="99"/>
    <w:qFormat/>
    <w:pPr>
      <w:widowControl w:val="0"/>
      <w:adjustRightInd w:val="0"/>
      <w:spacing w:line="360" w:lineRule="atLeast"/>
      <w:jc w:val="both"/>
    </w:pPr>
  </w:style>
  <w:style w:type="paragraph" w:customStyle="1" w:styleId="Style1">
    <w:name w:val="_Style 1"/>
    <w:basedOn w:val="a"/>
    <w:uiPriority w:val="34"/>
    <w:qFormat/>
    <w:pPr>
      <w:adjustRightInd/>
      <w:spacing w:line="240" w:lineRule="auto"/>
      <w:ind w:firstLineChars="200" w:firstLine="420"/>
    </w:pPr>
    <w:rPr>
      <w:rFonts w:ascii="Calibri" w:hAnsi="Calibri"/>
      <w:kern w:val="2"/>
      <w:sz w:val="21"/>
      <w:szCs w:val="22"/>
    </w:rPr>
  </w:style>
  <w:style w:type="paragraph" w:customStyle="1" w:styleId="18">
    <w:name w:val="正文1"/>
    <w:uiPriority w:val="99"/>
    <w:qFormat/>
    <w:pPr>
      <w:widowControl w:val="0"/>
      <w:adjustRightInd w:val="0"/>
      <w:spacing w:line="360" w:lineRule="atLeast"/>
      <w:jc w:val="both"/>
    </w:pPr>
    <w:rPr>
      <w:rFonts w:ascii="Calibri" w:hAnsi="Calibri"/>
    </w:rPr>
  </w:style>
  <w:style w:type="paragraph" w:customStyle="1" w:styleId="00">
    <w:name w:val="正文_0_0"/>
    <w:uiPriority w:val="99"/>
    <w:qFormat/>
    <w:pPr>
      <w:widowControl w:val="0"/>
      <w:adjustRightInd w:val="0"/>
      <w:spacing w:line="360" w:lineRule="auto"/>
      <w:ind w:firstLineChars="200" w:firstLine="200"/>
      <w:jc w:val="both"/>
    </w:pPr>
    <w:rPr>
      <w:rFonts w:ascii="Cambria Math" w:hAnsi="Cambria Math"/>
      <w:sz w:val="24"/>
      <w:szCs w:val="24"/>
    </w:rPr>
  </w:style>
  <w:style w:type="paragraph" w:customStyle="1" w:styleId="Style72">
    <w:name w:val="_Style 72"/>
    <w:basedOn w:val="a"/>
    <w:next w:val="af9"/>
    <w:uiPriority w:val="34"/>
    <w:qFormat/>
    <w:pPr>
      <w:adjustRightInd/>
      <w:spacing w:line="240" w:lineRule="auto"/>
      <w:ind w:firstLineChars="200" w:firstLine="420"/>
    </w:pPr>
    <w:rPr>
      <w:kern w:val="2"/>
      <w:sz w:val="21"/>
    </w:rPr>
  </w:style>
  <w:style w:type="paragraph" w:customStyle="1" w:styleId="CharChar2Char">
    <w:name w:val="Char Char2 Char"/>
    <w:basedOn w:val="a"/>
    <w:qFormat/>
    <w:rPr>
      <w:rFonts w:ascii="宋体" w:hAnsi="宋体"/>
      <w:b/>
      <w:sz w:val="28"/>
      <w:szCs w:val="28"/>
    </w:rPr>
  </w:style>
  <w:style w:type="paragraph" w:customStyle="1" w:styleId="455">
    <w:name w:val="样式 标题 4 + 段前: 5 磅 段后: 5 磅 行距: 单倍行距"/>
    <w:basedOn w:val="4"/>
    <w:qFormat/>
    <w:pPr>
      <w:widowControl w:val="0"/>
      <w:tabs>
        <w:tab w:val="left" w:pos="1680"/>
      </w:tabs>
      <w:spacing w:before="100" w:after="100" w:line="240" w:lineRule="auto"/>
      <w:ind w:left="1680" w:hanging="420"/>
    </w:pPr>
    <w:rPr>
      <w:bCs w:val="0"/>
      <w:szCs w:val="20"/>
    </w:rPr>
  </w:style>
  <w:style w:type="paragraph" w:customStyle="1" w:styleId="afb">
    <w:name w:val="表格文字"/>
    <w:basedOn w:val="a"/>
    <w:qFormat/>
    <w:pPr>
      <w:adjustRightInd/>
      <w:spacing w:line="240" w:lineRule="auto"/>
      <w:jc w:val="left"/>
    </w:pPr>
    <w:rPr>
      <w:spacing w:val="10"/>
      <w:sz w:val="24"/>
    </w:rPr>
  </w:style>
  <w:style w:type="paragraph" w:customStyle="1" w:styleId="afc">
    <w:name w:val="图"/>
    <w:basedOn w:val="a"/>
    <w:qFormat/>
    <w:pPr>
      <w:keepNext/>
      <w:snapToGrid w:val="0"/>
      <w:spacing w:before="60" w:after="60" w:line="300" w:lineRule="auto"/>
      <w:jc w:val="center"/>
    </w:pPr>
    <w:rPr>
      <w:spacing w:val="20"/>
      <w:sz w:val="24"/>
      <w:szCs w:val="20"/>
    </w:rPr>
  </w:style>
  <w:style w:type="paragraph" w:customStyle="1" w:styleId="afd">
    <w:name w:val="设计方案"/>
    <w:basedOn w:val="a"/>
    <w:qFormat/>
    <w:pPr>
      <w:widowControl/>
      <w:tabs>
        <w:tab w:val="left" w:pos="425"/>
      </w:tabs>
      <w:spacing w:after="160" w:line="240" w:lineRule="exact"/>
      <w:ind w:left="425" w:hanging="425"/>
      <w:jc w:val="left"/>
    </w:pPr>
    <w:rPr>
      <w:rFonts w:ascii="Verdana" w:hAnsi="Verdana"/>
      <w:szCs w:val="20"/>
      <w:lang w:eastAsia="en-US"/>
    </w:rPr>
  </w:style>
  <w:style w:type="paragraph" w:customStyle="1" w:styleId="60">
    <w:name w:val="标题 6_0"/>
    <w:basedOn w:val="a"/>
    <w:next w:val="a"/>
    <w:uiPriority w:val="9"/>
    <w:qFormat/>
    <w:pPr>
      <w:keepNext/>
      <w:keepLines/>
      <w:numPr>
        <w:ilvl w:val="5"/>
        <w:numId w:val="1"/>
      </w:numPr>
      <w:spacing w:line="360" w:lineRule="auto"/>
      <w:jc w:val="left"/>
      <w:outlineLvl w:val="5"/>
    </w:pPr>
    <w:rPr>
      <w:rFonts w:ascii="Bodoni MT Condensed" w:hAnsi="Bodoni MT Condensed" w:cs="Cambria Math"/>
      <w:b/>
      <w:bCs/>
      <w:sz w:val="24"/>
    </w:rPr>
  </w:style>
  <w:style w:type="paragraph" w:customStyle="1" w:styleId="CharCharChar">
    <w:name w:val="Char Char Char"/>
    <w:basedOn w:val="a"/>
    <w:qFormat/>
    <w:rPr>
      <w:rFonts w:ascii="宋体" w:hAnsi="宋体"/>
      <w:b/>
      <w:sz w:val="28"/>
      <w:szCs w:val="28"/>
    </w:rPr>
  </w:style>
  <w:style w:type="paragraph" w:customStyle="1" w:styleId="19">
    <w:name w:val="普通(网站)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customStyle="1" w:styleId="80">
    <w:name w:val="标题 8_0"/>
    <w:basedOn w:val="a"/>
    <w:next w:val="a"/>
    <w:uiPriority w:val="99"/>
    <w:qFormat/>
    <w:pPr>
      <w:keepNext/>
      <w:keepLines/>
      <w:numPr>
        <w:ilvl w:val="7"/>
        <w:numId w:val="1"/>
      </w:numPr>
      <w:spacing w:before="240" w:after="64" w:line="316" w:lineRule="auto"/>
      <w:outlineLvl w:val="7"/>
    </w:pPr>
    <w:rPr>
      <w:rFonts w:ascii="Bodoni MT Condensed" w:hAnsi="Bodoni MT Condensed" w:cs="Cambria Math"/>
      <w:sz w:val="24"/>
    </w:rPr>
  </w:style>
  <w:style w:type="paragraph" w:customStyle="1" w:styleId="30">
    <w:name w:val="标题 3_0"/>
    <w:basedOn w:val="a"/>
    <w:next w:val="a"/>
    <w:uiPriority w:val="99"/>
    <w:qFormat/>
    <w:pPr>
      <w:keepNext/>
      <w:keepLines/>
      <w:numPr>
        <w:ilvl w:val="2"/>
        <w:numId w:val="1"/>
      </w:numPr>
      <w:snapToGrid w:val="0"/>
      <w:spacing w:line="360" w:lineRule="auto"/>
      <w:jc w:val="left"/>
      <w:outlineLvl w:val="2"/>
    </w:pPr>
    <w:rPr>
      <w:rFonts w:ascii="宋体" w:hAnsi="宋体"/>
      <w:b/>
      <w:bCs/>
      <w:sz w:val="24"/>
      <w:szCs w:val="32"/>
    </w:rPr>
  </w:style>
  <w:style w:type="paragraph" w:customStyle="1" w:styleId="3h3H3sect12366">
    <w:name w:val="样式 标题 3h3H3sect1.2.3 + 五号 段前: 6 磅 段后: 6 磅 行距: 单倍行距"/>
    <w:basedOn w:val="3"/>
    <w:qFormat/>
    <w:pPr>
      <w:keepLines/>
      <w:tabs>
        <w:tab w:val="left" w:pos="1260"/>
      </w:tabs>
      <w:spacing w:before="120" w:after="120"/>
      <w:ind w:left="1260" w:hanging="420"/>
      <w:jc w:val="left"/>
    </w:pPr>
    <w:rPr>
      <w:rFonts w:ascii="Times New Roman" w:eastAsia="宋体" w:hAnsi="Times New Roman" w:cs="Times New Roman"/>
      <w:bCs w:val="0"/>
      <w:sz w:val="21"/>
      <w:szCs w:val="20"/>
    </w:rPr>
  </w:style>
  <w:style w:type="paragraph" w:customStyle="1" w:styleId="20">
    <w:name w:val="标题 2_0"/>
    <w:basedOn w:val="a"/>
    <w:next w:val="a"/>
    <w:uiPriority w:val="99"/>
    <w:qFormat/>
    <w:pPr>
      <w:keepNext/>
      <w:keepLines/>
      <w:numPr>
        <w:ilvl w:val="1"/>
        <w:numId w:val="1"/>
      </w:numPr>
      <w:tabs>
        <w:tab w:val="left" w:pos="576"/>
      </w:tabs>
      <w:spacing w:line="360" w:lineRule="auto"/>
      <w:jc w:val="left"/>
      <w:outlineLvl w:val="1"/>
    </w:pPr>
    <w:rPr>
      <w:rFonts w:ascii="宋体" w:hAnsi="宋体"/>
      <w:b/>
      <w:bCs/>
      <w:sz w:val="24"/>
      <w:szCs w:val="36"/>
    </w:rPr>
  </w:style>
  <w:style w:type="paragraph" w:customStyle="1" w:styleId="1a">
    <w:name w:val="正文_1"/>
    <w:uiPriority w:val="99"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customStyle="1" w:styleId="Char1a">
    <w:name w:val="Char1"/>
    <w:basedOn w:val="a"/>
    <w:qFormat/>
    <w:pPr>
      <w:widowControl/>
      <w:spacing w:after="160" w:line="240" w:lineRule="exact"/>
      <w:jc w:val="left"/>
    </w:pPr>
    <w:rPr>
      <w:sz w:val="24"/>
    </w:rPr>
  </w:style>
  <w:style w:type="paragraph" w:customStyle="1" w:styleId="CharCharCharCharCharCharChar">
    <w:name w:val="Char Char Char Char Char Char Char"/>
    <w:basedOn w:val="a"/>
    <w:qFormat/>
    <w:rPr>
      <w:rFonts w:ascii="Tahoma" w:hAnsi="Tahoma" w:cs="Tahoma"/>
      <w:sz w:val="30"/>
      <w:szCs w:val="30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Char1CharCharCharCharCharCharCharCharChar">
    <w:name w:val="Char1 Char Char Char Char Char Char Char Char Char"/>
    <w:basedOn w:val="a"/>
    <w:qFormat/>
    <w:pPr>
      <w:widowControl/>
      <w:spacing w:line="400" w:lineRule="exact"/>
      <w:jc w:val="center"/>
    </w:pPr>
    <w:rPr>
      <w:rFonts w:ascii="Verdana" w:hAnsi="Verdana"/>
      <w:szCs w:val="20"/>
      <w:lang w:eastAsia="en-US"/>
    </w:rPr>
  </w:style>
  <w:style w:type="paragraph" w:customStyle="1" w:styleId="Style83">
    <w:name w:val="_Style 83"/>
    <w:basedOn w:val="a"/>
    <w:next w:val="a"/>
    <w:qFormat/>
    <w:pPr>
      <w:adjustRightInd/>
      <w:spacing w:line="240" w:lineRule="auto"/>
      <w:ind w:left="1470"/>
      <w:jc w:val="left"/>
    </w:pPr>
    <w:rPr>
      <w:rFonts w:ascii="Calibri" w:hAnsi="Calibri" w:cs="Calibri"/>
      <w:kern w:val="2"/>
      <w:sz w:val="18"/>
      <w:szCs w:val="18"/>
    </w:rPr>
  </w:style>
  <w:style w:type="paragraph" w:customStyle="1" w:styleId="head">
    <w:name w:val="head"/>
    <w:basedOn w:val="a"/>
    <w:qFormat/>
    <w:pPr>
      <w:widowControl/>
      <w:spacing w:before="100" w:beforeAutospacing="1" w:after="100" w:afterAutospacing="1"/>
      <w:jc w:val="center"/>
    </w:pPr>
    <w:rPr>
      <w:rFonts w:ascii="黑体" w:eastAsia="黑体" w:hAnsi="宋体"/>
      <w:b/>
      <w:bCs/>
      <w:sz w:val="28"/>
      <w:szCs w:val="28"/>
    </w:rPr>
  </w:style>
  <w:style w:type="paragraph" w:customStyle="1" w:styleId="24">
    <w:name w:val="正文_2"/>
    <w:uiPriority w:val="99"/>
    <w:qFormat/>
    <w:pPr>
      <w:widowControl w:val="0"/>
      <w:adjustRightInd w:val="0"/>
      <w:spacing w:line="360" w:lineRule="atLeast"/>
      <w:jc w:val="both"/>
    </w:pPr>
    <w:rPr>
      <w:szCs w:val="24"/>
    </w:rPr>
  </w:style>
  <w:style w:type="paragraph" w:customStyle="1" w:styleId="10">
    <w:name w:val="标题 1_0"/>
    <w:next w:val="a"/>
    <w:uiPriority w:val="99"/>
    <w:qFormat/>
    <w:pPr>
      <w:keepNext/>
      <w:keepLines/>
      <w:widowControl w:val="0"/>
      <w:numPr>
        <w:numId w:val="1"/>
      </w:numPr>
      <w:adjustRightInd w:val="0"/>
      <w:spacing w:line="360" w:lineRule="auto"/>
      <w:jc w:val="both"/>
      <w:outlineLvl w:val="0"/>
    </w:pPr>
    <w:rPr>
      <w:rFonts w:ascii="Cambria Math" w:hAnsi="Cambria Math"/>
      <w:b/>
      <w:bCs/>
      <w:kern w:val="44"/>
      <w:sz w:val="24"/>
      <w:szCs w:val="44"/>
    </w:rPr>
  </w:style>
  <w:style w:type="paragraph" w:customStyle="1" w:styleId="50">
    <w:name w:val="标题 5_0"/>
    <w:basedOn w:val="a"/>
    <w:next w:val="a"/>
    <w:uiPriority w:val="9"/>
    <w:qFormat/>
    <w:pPr>
      <w:keepNext/>
      <w:keepLines/>
      <w:numPr>
        <w:ilvl w:val="4"/>
        <w:numId w:val="1"/>
      </w:numPr>
      <w:spacing w:line="360" w:lineRule="auto"/>
      <w:jc w:val="left"/>
      <w:outlineLvl w:val="4"/>
    </w:pPr>
    <w:rPr>
      <w:rFonts w:ascii="宋体" w:hAnsi="宋体" w:cs="Cambria Math"/>
      <w:b/>
      <w:bCs/>
      <w:sz w:val="24"/>
      <w:szCs w:val="28"/>
    </w:rPr>
  </w:style>
  <w:style w:type="paragraph" w:customStyle="1" w:styleId="52">
    <w:name w:val="题注5"/>
    <w:basedOn w:val="a"/>
    <w:next w:val="a4"/>
    <w:qFormat/>
    <w:pPr>
      <w:adjustRightInd/>
      <w:spacing w:line="240" w:lineRule="auto"/>
      <w:jc w:val="center"/>
    </w:pPr>
    <w:rPr>
      <w:b/>
      <w:color w:val="000000"/>
      <w:kern w:val="2"/>
      <w:sz w:val="24"/>
    </w:rPr>
  </w:style>
  <w:style w:type="paragraph" w:customStyle="1" w:styleId="CharChar2Char1">
    <w:name w:val="Char Char2 Char1"/>
    <w:basedOn w:val="a"/>
    <w:qFormat/>
    <w:pPr>
      <w:adjustRightInd/>
      <w:spacing w:line="240" w:lineRule="auto"/>
    </w:pPr>
    <w:rPr>
      <w:rFonts w:ascii="宋体" w:hAnsi="宋体"/>
      <w:b/>
      <w:kern w:val="2"/>
      <w:sz w:val="28"/>
      <w:szCs w:val="28"/>
    </w:rPr>
  </w:style>
  <w:style w:type="paragraph" w:customStyle="1" w:styleId="70">
    <w:name w:val="标题 7_0"/>
    <w:basedOn w:val="a"/>
    <w:next w:val="a"/>
    <w:uiPriority w:val="9"/>
    <w:qFormat/>
    <w:pPr>
      <w:keepNext/>
      <w:keepLines/>
      <w:numPr>
        <w:ilvl w:val="6"/>
        <w:numId w:val="1"/>
      </w:numPr>
      <w:spacing w:before="240" w:after="64" w:line="316" w:lineRule="auto"/>
      <w:outlineLvl w:val="6"/>
    </w:pPr>
    <w:rPr>
      <w:rFonts w:ascii="Cambria Math" w:hAnsi="Cambria Math" w:cs="Cambria Math"/>
      <w:b/>
      <w:bCs/>
      <w:sz w:val="24"/>
    </w:rPr>
  </w:style>
  <w:style w:type="paragraph" w:customStyle="1" w:styleId="Char1CharCharChar">
    <w:name w:val="Char1 Char Char Char"/>
    <w:basedOn w:val="a"/>
    <w:qFormat/>
    <w:rPr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sz w:val="18"/>
      <w:szCs w:val="18"/>
    </w:rPr>
  </w:style>
  <w:style w:type="paragraph" w:customStyle="1" w:styleId="afe">
    <w:name w:val="表格"/>
    <w:basedOn w:val="a"/>
    <w:qFormat/>
    <w:pPr>
      <w:spacing w:line="420" w:lineRule="exact"/>
      <w:ind w:leftChars="40" w:left="84"/>
      <w:jc w:val="center"/>
    </w:pPr>
    <w:rPr>
      <w:rFonts w:ascii="宋体" w:hAnsi="宋体"/>
      <w:bCs/>
      <w:spacing w:val="-12"/>
    </w:rPr>
  </w:style>
  <w:style w:type="paragraph" w:customStyle="1" w:styleId="Chare">
    <w:name w:val="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sz w:val="24"/>
      <w:szCs w:val="20"/>
      <w:lang w:eastAsia="en-US"/>
    </w:rPr>
  </w:style>
  <w:style w:type="paragraph" w:customStyle="1" w:styleId="aff">
    <w:name w:val="基准标题"/>
    <w:basedOn w:val="a7"/>
    <w:next w:val="a7"/>
    <w:qFormat/>
    <w:pPr>
      <w:keepNext/>
      <w:keepLines/>
      <w:widowControl/>
      <w:spacing w:after="0" w:line="240" w:lineRule="atLeast"/>
      <w:jc w:val="left"/>
    </w:pPr>
    <w:rPr>
      <w:rFonts w:ascii="Garamond" w:hAnsi="Garamond"/>
      <w:kern w:val="20"/>
      <w:sz w:val="22"/>
      <w:szCs w:val="20"/>
      <w:lang w:bidi="he-IL"/>
    </w:rPr>
  </w:style>
  <w:style w:type="paragraph" w:customStyle="1" w:styleId="aff0">
    <w:name w:val="a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Char23">
    <w:name w:val="Char2"/>
    <w:basedOn w:val="a"/>
    <w:qFormat/>
    <w:pPr>
      <w:widowControl/>
      <w:spacing w:after="160" w:line="240" w:lineRule="exact"/>
      <w:jc w:val="left"/>
    </w:pPr>
    <w:rPr>
      <w:szCs w:val="20"/>
    </w:rPr>
  </w:style>
  <w:style w:type="paragraph" w:customStyle="1" w:styleId="msonormal0">
    <w:name w:val="msonormal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607</Words>
  <Characters>3461</Characters>
  <Application>Microsoft Office Word</Application>
  <DocSecurity>0</DocSecurity>
  <Lines>28</Lines>
  <Paragraphs>8</Paragraphs>
  <ScaleCrop>false</ScaleCrop>
  <Company>微软中国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邓英灿</cp:lastModifiedBy>
  <cp:revision>2</cp:revision>
  <dcterms:created xsi:type="dcterms:W3CDTF">2024-08-19T07:20:00Z</dcterms:created>
  <dcterms:modified xsi:type="dcterms:W3CDTF">2024-08-19T07:20:00Z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21887FCAFEAD4B70BB41A5323CB68F92</vt:lpwstr>
  </property>
</Properties>
</file>