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jc w:val="left"/>
        <w:rPr>
          <w:rFonts w:ascii="宋体" w:hAnsi="宋体" w:cs="宋体"/>
          <w:szCs w:val="21"/>
        </w:rPr>
      </w:pPr>
      <w:bookmarkStart w:id="0" w:name="_GoBack"/>
      <w:r>
        <w:rPr>
          <w:rFonts w:hint="eastAsia" w:ascii="宋体" w:hAnsi="宋体" w:cs="宋体"/>
          <w:b/>
          <w:bCs/>
          <w:sz w:val="30"/>
          <w:szCs w:val="30"/>
        </w:rPr>
        <w:t>附件1：</w:t>
      </w:r>
    </w:p>
    <w:p>
      <w:pPr>
        <w:ind w:firstLine="643" w:firstLineChars="200"/>
        <w:jc w:val="center"/>
        <w:outlineLvl w:val="0"/>
        <w:rPr>
          <w:rFonts w:hint="eastAsia" w:ascii="宋体" w:hAnsi="宋体" w:cs="宋体"/>
          <w:b/>
          <w:bCs/>
          <w:sz w:val="32"/>
          <w:szCs w:val="32"/>
        </w:rPr>
      </w:pPr>
      <w:r>
        <w:rPr>
          <w:rFonts w:hint="eastAsia" w:ascii="宋体" w:hAnsi="宋体" w:cs="宋体"/>
          <w:b/>
          <w:bCs/>
          <w:sz w:val="32"/>
          <w:szCs w:val="32"/>
        </w:rPr>
        <w:t>采购需求调查反馈资料</w:t>
      </w:r>
    </w:p>
    <w:bookmarkEnd w:id="0"/>
    <w:p>
      <w:pPr>
        <w:spacing w:line="300" w:lineRule="auto"/>
        <w:ind w:firstLine="420" w:firstLineChars="200"/>
        <w:rPr>
          <w:rFonts w:hint="eastAsia" w:ascii="宋体" w:hAnsi="宋体" w:cs="宋体"/>
          <w:bCs/>
          <w:szCs w:val="21"/>
        </w:rPr>
      </w:pPr>
      <w:r>
        <w:rPr>
          <w:rFonts w:hint="eastAsia" w:ascii="宋体" w:hAnsi="宋体" w:cs="宋体"/>
          <w:szCs w:val="21"/>
        </w:rPr>
        <w:t>采购项目名称：广州医</w:t>
      </w:r>
      <w:r>
        <w:rPr>
          <w:rFonts w:ascii="宋体" w:hAnsi="宋体" w:cs="宋体"/>
          <w:szCs w:val="21"/>
        </w:rPr>
        <w:t>科大学</w:t>
      </w:r>
      <w:r>
        <w:rPr>
          <w:rFonts w:hint="eastAsia" w:ascii="宋体" w:hAnsi="宋体" w:cs="宋体"/>
          <w:szCs w:val="21"/>
        </w:rPr>
        <w:t>附属妇女儿童医疗中心2024-2026年被服布草采购项目</w:t>
      </w:r>
    </w:p>
    <w:p>
      <w:pPr>
        <w:numPr>
          <w:ilvl w:val="0"/>
          <w:numId w:val="1"/>
        </w:numPr>
        <w:jc w:val="both"/>
        <w:outlineLvl w:val="0"/>
        <w:rPr>
          <w:rFonts w:hint="eastAsia" w:ascii="宋体" w:hAnsi="宋体" w:cs="宋体"/>
          <w:b/>
          <w:szCs w:val="21"/>
        </w:rPr>
      </w:pPr>
      <w:r>
        <w:rPr>
          <w:rFonts w:hint="eastAsia" w:ascii="宋体" w:hAnsi="宋体" w:cs="宋体"/>
          <w:b/>
          <w:szCs w:val="21"/>
        </w:rPr>
        <w:t>贵单位的基本情况</w:t>
      </w:r>
    </w:p>
    <w:tbl>
      <w:tblPr>
        <w:tblStyle w:val="3"/>
        <w:tblW w:w="0" w:type="auto"/>
        <w:jc w:val="center"/>
        <w:tblLayout w:type="fixed"/>
        <w:tblCellMar>
          <w:top w:w="0" w:type="dxa"/>
          <w:left w:w="0" w:type="dxa"/>
          <w:bottom w:w="0" w:type="dxa"/>
          <w:right w:w="0" w:type="dxa"/>
        </w:tblCellMar>
      </w:tblPr>
      <w:tblGrid>
        <w:gridCol w:w="2667"/>
        <w:gridCol w:w="700"/>
        <w:gridCol w:w="2607"/>
        <w:gridCol w:w="1225"/>
        <w:gridCol w:w="2449"/>
      </w:tblGrid>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单位名称</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注册资金</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成立时间</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注册地址</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邮政编码</w:t>
            </w:r>
          </w:p>
        </w:tc>
        <w:tc>
          <w:tcPr>
            <w:tcW w:w="3307"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员工总数</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restart"/>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联系方式</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联系人</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vMerge w:val="continue"/>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网址</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传真</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sz w:val="21"/>
                <w:szCs w:val="21"/>
              </w:rPr>
            </w:pPr>
            <w:r>
              <w:rPr>
                <w:rFonts w:hint="eastAsia"/>
                <w:sz w:val="21"/>
                <w:szCs w:val="21"/>
              </w:rPr>
              <w:t>法定代表人</w:t>
            </w:r>
          </w:p>
          <w:p>
            <w:pPr>
              <w:pStyle w:val="5"/>
              <w:kinsoku w:val="0"/>
              <w:overflowPunct w:val="0"/>
              <w:jc w:val="center"/>
              <w:rPr>
                <w:rFonts w:cs="Times New Roman"/>
                <w:sz w:val="21"/>
                <w:szCs w:val="21"/>
              </w:rPr>
            </w:pPr>
            <w:r>
              <w:rPr>
                <w:rFonts w:hint="eastAsia"/>
                <w:sz w:val="21"/>
                <w:szCs w:val="21"/>
              </w:rPr>
              <w:t>（单位负责人）</w:t>
            </w:r>
          </w:p>
        </w:tc>
        <w:tc>
          <w:tcPr>
            <w:tcW w:w="700"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姓名</w:t>
            </w:r>
          </w:p>
        </w:tc>
        <w:tc>
          <w:tcPr>
            <w:tcW w:w="2607"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电话</w:t>
            </w: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与本项目采购需求相关的资质证书</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sz w:val="21"/>
                <w:szCs w:val="21"/>
              </w:rPr>
            </w:pPr>
            <w:r>
              <w:rPr>
                <w:rFonts w:hint="eastAsia"/>
                <w:sz w:val="21"/>
                <w:szCs w:val="21"/>
              </w:rPr>
              <w:t>是否属于中小微企业（根据本项目采购标的对应的中小企业划分标准所属行业）</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hint="eastAsia"/>
                <w:i/>
                <w:sz w:val="21"/>
                <w:szCs w:val="21"/>
              </w:rPr>
            </w:pPr>
          </w:p>
        </w:tc>
      </w:tr>
      <w:tr>
        <w:tblPrEx>
          <w:tblCellMar>
            <w:top w:w="0" w:type="dxa"/>
            <w:left w:w="0" w:type="dxa"/>
            <w:bottom w:w="0" w:type="dxa"/>
            <w:right w:w="0" w:type="dxa"/>
          </w:tblCellMar>
        </w:tblPrEx>
        <w:trPr>
          <w:jc w:val="center"/>
        </w:trPr>
        <w:tc>
          <w:tcPr>
            <w:tcW w:w="2667" w:type="dxa"/>
            <w:tcBorders>
              <w:top w:val="single" w:color="000000" w:sz="4" w:space="0"/>
              <w:left w:val="single" w:color="000000" w:sz="4" w:space="0"/>
              <w:bottom w:val="single" w:color="000000" w:sz="4" w:space="0"/>
              <w:right w:val="single" w:color="000000" w:sz="4" w:space="0"/>
            </w:tcBorders>
            <w:noWrap w:val="0"/>
            <w:vAlign w:val="center"/>
          </w:tcPr>
          <w:p>
            <w:pPr>
              <w:pStyle w:val="5"/>
              <w:kinsoku w:val="0"/>
              <w:overflowPunct w:val="0"/>
              <w:jc w:val="center"/>
              <w:rPr>
                <w:rFonts w:cs="Times New Roman"/>
                <w:sz w:val="21"/>
                <w:szCs w:val="21"/>
              </w:rPr>
            </w:pPr>
            <w:r>
              <w:rPr>
                <w:rFonts w:hint="eastAsia"/>
                <w:sz w:val="21"/>
                <w:szCs w:val="21"/>
              </w:rPr>
              <w:t>备注</w:t>
            </w:r>
          </w:p>
        </w:tc>
        <w:tc>
          <w:tcPr>
            <w:tcW w:w="6981" w:type="dxa"/>
            <w:gridSpan w:val="4"/>
            <w:tcBorders>
              <w:top w:val="single" w:color="000000" w:sz="4" w:space="0"/>
              <w:left w:val="single" w:color="000000" w:sz="4" w:space="0"/>
              <w:bottom w:val="single" w:color="000000" w:sz="4" w:space="0"/>
              <w:right w:val="single" w:color="000000" w:sz="4" w:space="0"/>
            </w:tcBorders>
            <w:noWrap w:val="0"/>
            <w:vAlign w:val="center"/>
          </w:tcPr>
          <w:p>
            <w:pPr>
              <w:spacing w:line="240" w:lineRule="auto"/>
              <w:jc w:val="center"/>
              <w:rPr>
                <w:rFonts w:ascii="宋体" w:hAnsi="宋体"/>
                <w:i/>
                <w:szCs w:val="21"/>
              </w:rPr>
            </w:pPr>
            <w:r>
              <w:rPr>
                <w:rFonts w:hint="eastAsia" w:ascii="宋体" w:hAnsi="宋体"/>
                <w:i/>
                <w:szCs w:val="21"/>
              </w:rPr>
              <w:t>（可针对本采购项目进行说明）</w:t>
            </w:r>
          </w:p>
        </w:tc>
      </w:tr>
    </w:tbl>
    <w:p>
      <w:pPr>
        <w:ind w:left="720"/>
        <w:rPr>
          <w:rFonts w:hint="eastAsia" w:ascii="宋体" w:hAnsi="宋体" w:cs="宋体"/>
          <w:szCs w:val="21"/>
        </w:rPr>
      </w:pPr>
    </w:p>
    <w:p>
      <w:pPr>
        <w:numPr>
          <w:ilvl w:val="0"/>
          <w:numId w:val="1"/>
        </w:numPr>
        <w:jc w:val="both"/>
        <w:outlineLvl w:val="0"/>
        <w:rPr>
          <w:rFonts w:hint="eastAsia" w:ascii="宋体" w:hAnsi="宋体" w:cs="宋体"/>
          <w:b/>
          <w:szCs w:val="21"/>
        </w:rPr>
      </w:pPr>
      <w:r>
        <w:rPr>
          <w:rFonts w:hint="eastAsia" w:ascii="宋体" w:hAnsi="宋体" w:cs="宋体"/>
          <w:b/>
          <w:szCs w:val="21"/>
        </w:rPr>
        <w:t>采购需求反馈意见</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18"/>
        <w:gridCol w:w="6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调查项</w:t>
            </w:r>
          </w:p>
        </w:tc>
        <w:tc>
          <w:tcPr>
            <w:tcW w:w="6905" w:type="dxa"/>
            <w:noWrap w:val="0"/>
            <w:vAlign w:val="center"/>
          </w:tcPr>
          <w:p>
            <w:pPr>
              <w:spacing w:line="240" w:lineRule="auto"/>
              <w:jc w:val="center"/>
              <w:rPr>
                <w:rFonts w:ascii="宋体" w:hAnsi="宋体" w:cs="宋体"/>
                <w:b/>
                <w:bCs/>
                <w:szCs w:val="21"/>
              </w:rPr>
            </w:pPr>
            <w:r>
              <w:rPr>
                <w:rFonts w:hint="eastAsia" w:ascii="宋体" w:hAnsi="宋体" w:cs="宋体"/>
                <w:b/>
                <w:bCs/>
                <w:szCs w:val="21"/>
              </w:rPr>
              <w:t>实际情况、反馈意见等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rPr>
                <w:rFonts w:ascii="宋体" w:hAnsi="宋体" w:cs="宋体"/>
                <w:b/>
                <w:bCs/>
                <w:szCs w:val="21"/>
              </w:rPr>
            </w:pPr>
            <w:r>
              <w:rPr>
                <w:rFonts w:hint="eastAsia" w:ascii="宋体" w:hAnsi="宋体" w:cs="宋体"/>
                <w:b/>
                <w:bCs/>
                <w:szCs w:val="21"/>
              </w:rPr>
              <w:t>近3年（即2018年1月1日至今）来同类项目历史成交情况</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1.贵单位了解到的近3年来同类项目历史成交情况</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2.贵单位近3年来同类项目历史成交情况（提供合同复印件）</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ascii="宋体" w:hAnsi="宋体" w:cs="宋体"/>
                <w:kern w:val="0"/>
                <w:szCs w:val="21"/>
              </w:rPr>
              <w:t>20XX.X.X</w:t>
            </w:r>
            <w:r>
              <w:rPr>
                <w:rFonts w:hint="eastAsia" w:ascii="宋体" w:hAnsi="宋体" w:cs="宋体"/>
                <w:kern w:val="0"/>
                <w:szCs w:val="21"/>
              </w:rPr>
              <w:t>，</w:t>
            </w:r>
            <w:r>
              <w:rPr>
                <w:rFonts w:ascii="宋体" w:hAnsi="宋体" w:cs="宋体"/>
                <w:kern w:val="0"/>
                <w:szCs w:val="21"/>
              </w:rPr>
              <w:t>(</w:t>
            </w:r>
            <w:r>
              <w:rPr>
                <w:rFonts w:hint="eastAsia" w:ascii="宋体" w:hAnsi="宋体" w:cs="宋体"/>
                <w:kern w:val="0"/>
                <w:szCs w:val="21"/>
              </w:rPr>
              <w:t>合同项目名称</w:t>
            </w:r>
            <w:r>
              <w:rPr>
                <w:rFonts w:ascii="宋体" w:hAnsi="宋体" w:cs="宋体"/>
                <w:kern w:val="0"/>
                <w:szCs w:val="21"/>
              </w:rPr>
              <w:t>)</w:t>
            </w:r>
            <w:r>
              <w:rPr>
                <w:rFonts w:hint="eastAsia" w:ascii="宋体" w:hAnsi="宋体" w:cs="宋体"/>
                <w:kern w:val="0"/>
                <w:szCs w:val="21"/>
              </w:rPr>
              <w:t>，（合同主要标的名称），</w:t>
            </w:r>
            <w:r>
              <w:rPr>
                <w:rFonts w:ascii="宋体" w:hAnsi="宋体" w:cs="宋体"/>
                <w:kern w:val="0"/>
                <w:szCs w:val="21"/>
              </w:rPr>
              <w:t>(</w:t>
            </w:r>
            <w:r>
              <w:rPr>
                <w:rFonts w:hint="eastAsia" w:ascii="宋体" w:hAnsi="宋体" w:cs="宋体"/>
                <w:kern w:val="0"/>
                <w:szCs w:val="21"/>
              </w:rPr>
              <w:t>合同金额</w:t>
            </w:r>
            <w:r>
              <w:rPr>
                <w:rFonts w:ascii="宋体" w:hAnsi="宋体" w:cs="宋体"/>
                <w:kern w:val="0"/>
                <w:szCs w:val="21"/>
              </w:rPr>
              <w:t>)</w:t>
            </w:r>
            <w:r>
              <w:rPr>
                <w:rFonts w:hint="eastAsia" w:ascii="宋体" w:hAnsi="宋体" w:cs="宋体"/>
                <w:kern w:val="0"/>
                <w:szCs w:val="21"/>
              </w:rPr>
              <w:t>，（合同甲方）</w:t>
            </w:r>
          </w:p>
          <w:p>
            <w:pPr>
              <w:numPr>
                <w:ilvl w:val="0"/>
                <w:numId w:val="2"/>
              </w:numPr>
              <w:spacing w:line="240" w:lineRule="auto"/>
              <w:rPr>
                <w:rFonts w:ascii="宋体" w:hAnsi="宋体" w:cs="宋体"/>
                <w:kern w:val="0"/>
                <w:szCs w:val="21"/>
              </w:rPr>
            </w:pPr>
            <w:r>
              <w:rPr>
                <w:rFonts w:hint="eastAsia" w:ascii="宋体" w:hAnsi="宋体" w:cs="宋体"/>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关于分包</w:t>
            </w:r>
          </w:p>
        </w:tc>
        <w:tc>
          <w:tcPr>
            <w:tcW w:w="6905" w:type="dxa"/>
            <w:noWrap w:val="0"/>
            <w:vAlign w:val="center"/>
          </w:tcPr>
          <w:p>
            <w:pPr>
              <w:numPr>
                <w:ilvl w:val="0"/>
                <w:numId w:val="2"/>
              </w:numPr>
              <w:spacing w:line="240" w:lineRule="auto"/>
              <w:rPr>
                <w:rFonts w:ascii="宋体" w:hAnsi="宋体" w:cs="宋体"/>
                <w:kern w:val="0"/>
                <w:szCs w:val="21"/>
              </w:rPr>
            </w:pPr>
            <w:r>
              <w:rPr>
                <w:rFonts w:hint="eastAsia" w:ascii="宋体" w:hAnsi="宋体" w:cs="宋体"/>
                <w:kern w:val="0"/>
                <w:szCs w:val="21"/>
              </w:rPr>
              <w:t>依照贵单位经验，同类项目实际执行中是否需要分包？为保证项目质量和安全，有没有必要把“不允许分包”列为实质性星号条款？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中小企业是否能够胜任本项目工作的说明</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本项目内容是否适合由中小企业承担：是否全部（或部分）可以由中小企业制造（货物类项目）【/承建（工程类项目）或者承接（服务类项目）】。</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投标人特定资格要求（如有）</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贵单位认为是否合理？是否有本项目实施相关专业必须的特定资格要求？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有关技术（参数）要求</w:t>
            </w:r>
          </w:p>
        </w:tc>
        <w:tc>
          <w:tcPr>
            <w:tcW w:w="6905" w:type="dxa"/>
            <w:noWrap w:val="0"/>
            <w:vAlign w:val="center"/>
          </w:tcPr>
          <w:p>
            <w:pPr>
              <w:numPr>
                <w:ilvl w:val="0"/>
                <w:numId w:val="2"/>
              </w:numPr>
              <w:spacing w:line="240" w:lineRule="auto"/>
              <w:rPr>
                <w:rFonts w:hint="eastAsia" w:ascii="宋体" w:hAnsi="宋体" w:cs="宋体"/>
                <w:kern w:val="0"/>
                <w:szCs w:val="21"/>
              </w:rPr>
            </w:pPr>
            <w:r>
              <w:rPr>
                <w:rFonts w:hint="eastAsia" w:ascii="宋体" w:hAnsi="宋体" w:cs="宋体"/>
                <w:kern w:val="0"/>
                <w:szCs w:val="21"/>
              </w:rPr>
              <w:t>标的清单是否有遗漏？是否要考虑备品备件、耗材？</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采购标的是否有对应的国家强制性标准？</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采购标的相关国家标准、行业标准、地方标准、规范有哪些？如有，请重点说明不同之处。</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贵单位是否有企业标准？</w:t>
            </w:r>
          </w:p>
          <w:p>
            <w:pPr>
              <w:numPr>
                <w:ilvl w:val="0"/>
                <w:numId w:val="2"/>
              </w:numPr>
              <w:spacing w:line="240" w:lineRule="auto"/>
              <w:rPr>
                <w:rFonts w:hint="eastAsia" w:ascii="宋体" w:hAnsi="宋体" w:cs="宋体"/>
                <w:kern w:val="0"/>
                <w:szCs w:val="21"/>
              </w:rPr>
            </w:pPr>
            <w:r>
              <w:rPr>
                <w:rFonts w:hint="eastAsia" w:ascii="宋体" w:hAnsi="宋体" w:cs="宋体"/>
                <w:kern w:val="0"/>
                <w:szCs w:val="21"/>
              </w:rPr>
              <w:t>主要标的的产品生命周期？</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对应《采购需求（征求意见稿）》，贵单位认为参数是否有三个以上品牌的产品满足要求？请注明品牌型号。</w:t>
            </w:r>
          </w:p>
          <w:p>
            <w:pPr>
              <w:numPr>
                <w:ilvl w:val="0"/>
                <w:numId w:val="2"/>
              </w:numPr>
              <w:spacing w:line="240" w:lineRule="auto"/>
              <w:ind w:left="210" w:hanging="210" w:hangingChars="100"/>
              <w:rPr>
                <w:rFonts w:hint="eastAsia" w:ascii="宋体" w:hAnsi="宋体" w:cs="宋体"/>
                <w:kern w:val="0"/>
                <w:szCs w:val="21"/>
              </w:rPr>
            </w:pPr>
            <w:r>
              <w:rPr>
                <w:rFonts w:hint="eastAsia" w:ascii="宋体" w:hAnsi="宋体" w:cs="宋体"/>
                <w:kern w:val="0"/>
                <w:szCs w:val="21"/>
              </w:rPr>
              <w:t>采购标的有哪些重要的指标（参数）？市场上相应产品对应情况？</w:t>
            </w:r>
          </w:p>
          <w:p>
            <w:pPr>
              <w:numPr>
                <w:ilvl w:val="0"/>
                <w:numId w:val="2"/>
              </w:numPr>
              <w:spacing w:line="240" w:lineRule="auto"/>
              <w:rPr>
                <w:rFonts w:ascii="宋体" w:hAnsi="宋体" w:cs="宋体"/>
                <w:kern w:val="0"/>
                <w:szCs w:val="21"/>
              </w:rPr>
            </w:pPr>
            <w:r>
              <w:rPr>
                <w:rFonts w:hint="eastAsia" w:ascii="宋体" w:hAnsi="宋体" w:cs="宋体"/>
                <w:kern w:val="0"/>
                <w:szCs w:val="21"/>
              </w:rPr>
              <w:t>其他贵单位认为需要说明的内容。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有关商务要求</w:t>
            </w:r>
          </w:p>
        </w:tc>
        <w:tc>
          <w:tcPr>
            <w:tcW w:w="6905" w:type="dxa"/>
            <w:noWrap w:val="0"/>
            <w:vAlign w:val="center"/>
          </w:tcPr>
          <w:p>
            <w:pPr>
              <w:numPr>
                <w:ilvl w:val="0"/>
                <w:numId w:val="3"/>
              </w:numPr>
              <w:spacing w:line="240" w:lineRule="auto"/>
              <w:rPr>
                <w:rFonts w:hint="eastAsia" w:ascii="宋体" w:hAnsi="宋体" w:cs="宋体"/>
                <w:kern w:val="0"/>
                <w:szCs w:val="21"/>
              </w:rPr>
            </w:pPr>
            <w:r>
              <w:rPr>
                <w:rFonts w:hint="eastAsia" w:ascii="宋体" w:hAnsi="宋体" w:cs="宋体"/>
                <w:kern w:val="0"/>
                <w:szCs w:val="21"/>
              </w:rPr>
              <w:t>服务要求：</w:t>
            </w:r>
          </w:p>
          <w:p>
            <w:pPr>
              <w:widowControl/>
              <w:kinsoku w:val="0"/>
              <w:wordWrap w:val="0"/>
              <w:rPr>
                <w:rFonts w:hint="eastAsia" w:hAnsi="宋体"/>
              </w:rPr>
            </w:pPr>
            <w:r>
              <w:t>(1).</w:t>
            </w:r>
            <w:r>
              <w:rPr>
                <w:rFonts w:hint="eastAsia"/>
              </w:rPr>
              <w:t>★</w:t>
            </w:r>
            <w:r>
              <w:rPr>
                <w:rFonts w:hint="eastAsia" w:hAnsi="宋体"/>
              </w:rPr>
              <w:t>所有货物根据采购人的需求分批次制作、分批次交货，具体种类及交货时间由采购人书面通知</w:t>
            </w:r>
            <w:r>
              <w:rPr>
                <w:rFonts w:hint="eastAsia" w:ascii="宋体" w:hAnsi="宋体" w:cs="宋体"/>
                <w:kern w:val="0"/>
                <w:szCs w:val="21"/>
              </w:rPr>
              <w:t>贵单位</w:t>
            </w:r>
            <w:r>
              <w:rPr>
                <w:rFonts w:hint="eastAsia" w:hAnsi="宋体"/>
              </w:rPr>
              <w:t>。批量制作的15个工作日内交货，量身定做10个工作日内交货。</w:t>
            </w:r>
          </w:p>
          <w:p>
            <w:pPr>
              <w:spacing w:line="240" w:lineRule="auto"/>
              <w:rPr>
                <w:rFonts w:hint="eastAsia" w:ascii="宋体" w:hAnsi="宋体" w:cs="宋体"/>
                <w:kern w:val="0"/>
                <w:szCs w:val="21"/>
              </w:rPr>
            </w:pPr>
            <w:r>
              <w:rPr>
                <w:rFonts w:hint="eastAsia" w:hAnsi="宋体"/>
              </w:rPr>
              <w:t>(2).请</w:t>
            </w:r>
            <w:r>
              <w:rPr>
                <w:rFonts w:hint="eastAsia" w:ascii="宋体" w:hAnsi="宋体" w:cs="宋体"/>
                <w:kern w:val="0"/>
                <w:szCs w:val="21"/>
              </w:rPr>
              <w:t>贵单位</w:t>
            </w:r>
            <w:r>
              <w:rPr>
                <w:rFonts w:hint="eastAsia" w:hAnsi="宋体"/>
              </w:rPr>
              <w:t>自行安排生产，相关仓储费用、原材料价格市场波动等引起的所有费用问题由中标人自行承担，采购人的结算价格不变</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验收要求</w:t>
            </w:r>
          </w:p>
          <w:p>
            <w:pPr>
              <w:snapToGrid w:val="0"/>
              <w:rPr>
                <w:rFonts w:hint="eastAsia" w:hAnsi="宋体"/>
                <w:color w:val="000000"/>
              </w:rPr>
            </w:pPr>
            <w:r>
              <w:rPr>
                <w:rFonts w:ascii="宋体" w:hAnsi="宋体" w:cs="宋体"/>
                <w:kern w:val="0"/>
                <w:szCs w:val="21"/>
              </w:rPr>
              <w:t>(</w:t>
            </w:r>
            <w:r>
              <w:rPr>
                <w:rFonts w:hint="eastAsia" w:ascii="宋体" w:hAnsi="宋体" w:cs="宋体"/>
                <w:kern w:val="0"/>
                <w:szCs w:val="21"/>
              </w:rPr>
              <w:t>1</w:t>
            </w:r>
            <w:r>
              <w:rPr>
                <w:rFonts w:ascii="宋体" w:hAnsi="宋体" w:cs="宋体"/>
                <w:kern w:val="0"/>
                <w:szCs w:val="21"/>
              </w:rPr>
              <w:t>).</w:t>
            </w:r>
            <w:r>
              <w:rPr>
                <w:rFonts w:hint="eastAsia" w:ascii="宋体" w:hAnsi="宋体" w:cs="宋体"/>
                <w:kern w:val="0"/>
                <w:szCs w:val="21"/>
              </w:rPr>
              <w:t>贵单位</w:t>
            </w:r>
            <w:r>
              <w:rPr>
                <w:rFonts w:hint="eastAsia" w:hAnsi="宋体"/>
                <w:color w:val="000000"/>
              </w:rPr>
              <w:t>交付的货物必须是全新的，满足采购人需求的。</w:t>
            </w:r>
          </w:p>
          <w:p>
            <w:pPr>
              <w:snapToGrid w:val="0"/>
              <w:ind w:left="315" w:hanging="315" w:hangingChars="150"/>
              <w:rPr>
                <w:rFonts w:hint="eastAsia" w:hAnsi="宋体"/>
                <w:color w:val="000000"/>
              </w:rPr>
            </w:pPr>
            <w:r>
              <w:rPr>
                <w:rFonts w:hAnsi="宋体"/>
                <w:color w:val="000000"/>
              </w:rPr>
              <w:t>(</w:t>
            </w:r>
            <w:r>
              <w:rPr>
                <w:rFonts w:hint="eastAsia" w:hAnsi="宋体"/>
                <w:color w:val="000000"/>
              </w:rPr>
              <w:t>2</w:t>
            </w:r>
            <w:r>
              <w:rPr>
                <w:rFonts w:hAnsi="宋体"/>
                <w:color w:val="000000"/>
              </w:rPr>
              <w:t>)</w:t>
            </w:r>
            <w:r>
              <w:rPr>
                <w:rFonts w:hint="eastAsia" w:hAnsi="宋体"/>
                <w:color w:val="000000"/>
              </w:rPr>
              <w:t>．货物验收按采购文件要求和投标文件承诺的有关规定，以及</w:t>
            </w:r>
            <w:r>
              <w:rPr>
                <w:rFonts w:hint="eastAsia" w:ascii="宋体" w:hAnsi="宋体" w:cs="宋体"/>
                <w:kern w:val="0"/>
                <w:szCs w:val="21"/>
              </w:rPr>
              <w:t>贵单位</w:t>
            </w:r>
            <w:r>
              <w:rPr>
                <w:rFonts w:hint="eastAsia" w:hAnsi="宋体"/>
                <w:color w:val="000000"/>
              </w:rPr>
              <w:t>提供的样品由采购人进行验收。验收应在采购人和</w:t>
            </w:r>
            <w:r>
              <w:rPr>
                <w:rFonts w:hint="eastAsia" w:ascii="宋体" w:hAnsi="宋体" w:cs="宋体"/>
                <w:kern w:val="0"/>
                <w:szCs w:val="21"/>
              </w:rPr>
              <w:t>贵单位</w:t>
            </w:r>
            <w:r>
              <w:rPr>
                <w:rFonts w:hint="eastAsia" w:hAnsi="宋体"/>
                <w:color w:val="000000"/>
              </w:rPr>
              <w:t>双方共同参加下进行。</w:t>
            </w:r>
          </w:p>
          <w:p>
            <w:pPr>
              <w:snapToGrid w:val="0"/>
              <w:ind w:left="315" w:hanging="315" w:hangingChars="150"/>
              <w:rPr>
                <w:rFonts w:hint="eastAsia" w:hAnsi="宋体"/>
                <w:color w:val="000000"/>
              </w:rPr>
            </w:pPr>
            <w:r>
              <w:rPr>
                <w:rFonts w:hAnsi="宋体"/>
                <w:color w:val="000000"/>
              </w:rPr>
              <w:t>(</w:t>
            </w:r>
            <w:r>
              <w:rPr>
                <w:rFonts w:hint="eastAsia" w:hAnsi="宋体"/>
                <w:color w:val="000000"/>
              </w:rPr>
              <w:t>3</w:t>
            </w:r>
            <w:r>
              <w:rPr>
                <w:rFonts w:hAnsi="宋体"/>
                <w:color w:val="000000"/>
              </w:rPr>
              <w:t>)</w:t>
            </w:r>
            <w:r>
              <w:rPr>
                <w:rFonts w:hint="eastAsia" w:hAnsi="宋体"/>
                <w:color w:val="000000"/>
              </w:rPr>
              <w:t>．验收按国家有关的规定、规范进行。验收时如发现所交付的货物有短缺、次品、损坏或其它不符合本采购文件规定之情形者，采购人应做出详尽的现场记录，或由采购人和</w:t>
            </w:r>
            <w:r>
              <w:rPr>
                <w:rFonts w:hint="eastAsia" w:ascii="宋体" w:hAnsi="宋体" w:cs="宋体"/>
                <w:kern w:val="0"/>
                <w:szCs w:val="21"/>
              </w:rPr>
              <w:t>贵单位</w:t>
            </w:r>
            <w:r>
              <w:rPr>
                <w:rFonts w:hint="eastAsia" w:hAnsi="宋体"/>
                <w:color w:val="000000"/>
              </w:rPr>
              <w:t>双方签署备忘录。此现场记录或备忘录可用作补充、缺失和更换损坏部件的有效证据。由此产生的有关费用由</w:t>
            </w:r>
            <w:r>
              <w:rPr>
                <w:rFonts w:hint="eastAsia" w:ascii="宋体" w:hAnsi="宋体" w:cs="宋体"/>
                <w:kern w:val="0"/>
                <w:szCs w:val="21"/>
              </w:rPr>
              <w:t>贵单位</w:t>
            </w:r>
            <w:r>
              <w:rPr>
                <w:rFonts w:hint="eastAsia" w:hAnsi="宋体"/>
                <w:color w:val="000000"/>
              </w:rPr>
              <w:t>承担。</w:t>
            </w:r>
          </w:p>
          <w:p>
            <w:pPr>
              <w:spacing w:line="240" w:lineRule="auto"/>
              <w:rPr>
                <w:rFonts w:hint="eastAsia" w:ascii="宋体" w:hAnsi="宋体" w:cs="宋体"/>
                <w:kern w:val="0"/>
                <w:szCs w:val="21"/>
              </w:rPr>
            </w:pPr>
            <w:r>
              <w:rPr>
                <w:rFonts w:hint="eastAsia" w:hAnsi="宋体"/>
                <w:color w:val="000000"/>
              </w:rPr>
              <w:t>4.所有产品的质量标准必须按国家及服装纺织品行业现行的规范以及采购人要求的相关规定。</w:t>
            </w:r>
            <w:r>
              <w:rPr>
                <w:rFonts w:hint="eastAsia" w:ascii="宋体" w:hAnsi="宋体" w:cs="宋体"/>
                <w:kern w:val="0"/>
                <w:szCs w:val="21"/>
              </w:rPr>
              <w:t>贵单位</w:t>
            </w:r>
            <w:r>
              <w:rPr>
                <w:rFonts w:hint="eastAsia" w:hAnsi="宋体"/>
                <w:color w:val="000000"/>
              </w:rPr>
              <w:t>所生产供应的投标产品质量不应低于本招标文件规定的技术质量相关要求，否则为不合格产品，采购人有权退货，并拒付货款；如发生上述情况，采购人不承担</w:t>
            </w:r>
            <w:r>
              <w:rPr>
                <w:rFonts w:hint="eastAsia" w:ascii="宋体" w:hAnsi="宋体" w:cs="宋体"/>
                <w:kern w:val="0"/>
                <w:szCs w:val="21"/>
              </w:rPr>
              <w:t>贵单位</w:t>
            </w:r>
            <w:r>
              <w:rPr>
                <w:rFonts w:hint="eastAsia" w:hAnsi="宋体"/>
                <w:color w:val="000000"/>
              </w:rPr>
              <w:t>由此发生的任何费用，并对其给采购人造成的损失保留追索权利。</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关于售后服务</w:t>
            </w:r>
          </w:p>
          <w:p>
            <w:pPr>
              <w:rPr>
                <w:rFonts w:hint="eastAsia" w:hAnsi="宋体"/>
                <w:color w:val="000000"/>
              </w:rPr>
            </w:pPr>
            <w:r>
              <w:rPr>
                <w:rFonts w:hint="eastAsia" w:hAnsi="宋体"/>
                <w:color w:val="000000"/>
              </w:rPr>
              <w:t>（1）质保期：工作服及其它被服产品从验收之日起质保期不得低于一年，窗帘、隔帘、卷帘（含配件）从验收之日起质保期不得低于三年。质保期内如货物非因采购人的人为原因而出现的质量问题由</w:t>
            </w:r>
            <w:r>
              <w:rPr>
                <w:rFonts w:hint="eastAsia" w:ascii="宋体" w:hAnsi="宋体" w:cs="宋体"/>
                <w:kern w:val="0"/>
                <w:szCs w:val="21"/>
              </w:rPr>
              <w:t>贵单位</w:t>
            </w:r>
            <w:r>
              <w:rPr>
                <w:rFonts w:hint="eastAsia" w:hAnsi="宋体"/>
                <w:color w:val="000000"/>
              </w:rPr>
              <w:t>负责包修、包换或包退，并承担调换或退货的实际费用。</w:t>
            </w:r>
            <w:r>
              <w:rPr>
                <w:rFonts w:hint="eastAsia" w:ascii="宋体" w:hAnsi="宋体" w:cs="宋体"/>
                <w:kern w:val="0"/>
                <w:szCs w:val="21"/>
              </w:rPr>
              <w:t>贵单位</w:t>
            </w:r>
            <w:r>
              <w:rPr>
                <w:rFonts w:hint="eastAsia" w:hAnsi="宋体"/>
                <w:color w:val="000000"/>
              </w:rPr>
              <w:t>不能调换的均按不能交货处理。若由于采购人自身原因造成的不在免费保修服务内的问题，采购人仍可与中标人协商解决。</w:t>
            </w:r>
          </w:p>
          <w:p>
            <w:pPr>
              <w:rPr>
                <w:rFonts w:hint="eastAsia" w:hAnsi="宋体"/>
              </w:rPr>
            </w:pPr>
            <w:r>
              <w:rPr>
                <w:rFonts w:hint="eastAsia" w:hAnsi="宋体"/>
                <w:color w:val="000000"/>
              </w:rPr>
              <w:t>（2）</w:t>
            </w:r>
            <w:r>
              <w:rPr>
                <w:rFonts w:hint="eastAsia" w:ascii="宋体" w:hAnsi="宋体" w:cs="宋体"/>
                <w:kern w:val="0"/>
                <w:szCs w:val="21"/>
              </w:rPr>
              <w:t>贵单位</w:t>
            </w:r>
            <w:r>
              <w:rPr>
                <w:rFonts w:hint="eastAsia" w:hAnsi="宋体"/>
                <w:color w:val="000000"/>
              </w:rPr>
              <w:t>对于出现不符合质量标准的产品包退包</w:t>
            </w:r>
            <w:r>
              <w:rPr>
                <w:rFonts w:hint="eastAsia" w:hAnsi="宋体"/>
              </w:rPr>
              <w:t>换；须于接到采购人上述服务通知的1个工作日内，派专业人员上门服务，在3个工作日内保证按要求完成修改、修复、更换等服务。</w:t>
            </w:r>
          </w:p>
          <w:p>
            <w:pPr>
              <w:rPr>
                <w:rFonts w:hint="eastAsia" w:hAnsi="宋体"/>
              </w:rPr>
            </w:pPr>
            <w:r>
              <w:rPr>
                <w:rFonts w:hint="eastAsia" w:hAnsi="宋体"/>
              </w:rPr>
              <w:t>（3）质保期内</w:t>
            </w:r>
            <w:r>
              <w:rPr>
                <w:rFonts w:hint="eastAsia" w:ascii="宋体" w:hAnsi="宋体" w:cs="宋体"/>
                <w:kern w:val="0"/>
                <w:szCs w:val="21"/>
              </w:rPr>
              <w:t>贵单位</w:t>
            </w:r>
            <w:r>
              <w:rPr>
                <w:rFonts w:hint="eastAsia" w:hAnsi="宋体"/>
              </w:rPr>
              <w:t>必须提供相关产品维修用的易损耗件，包括但不限于拉链，纽扣等，此项费用包含在投标报价中。</w:t>
            </w:r>
          </w:p>
          <w:p>
            <w:pPr>
              <w:spacing w:line="240" w:lineRule="auto"/>
              <w:rPr>
                <w:rFonts w:hint="eastAsia" w:ascii="宋体" w:hAnsi="宋体" w:cs="宋体"/>
                <w:kern w:val="0"/>
                <w:szCs w:val="21"/>
              </w:rPr>
            </w:pPr>
            <w:r>
              <w:rPr>
                <w:rFonts w:hint="eastAsia" w:hAnsi="宋体"/>
              </w:rPr>
              <w:t>（4）</w:t>
            </w:r>
            <w:r>
              <w:rPr>
                <w:rFonts w:hint="eastAsia" w:ascii="宋体" w:hAnsi="宋体" w:cs="宋体"/>
                <w:kern w:val="0"/>
                <w:szCs w:val="21"/>
              </w:rPr>
              <w:t>贵单位</w:t>
            </w:r>
            <w:r>
              <w:rPr>
                <w:rFonts w:hint="eastAsia" w:hAnsi="宋体"/>
              </w:rPr>
              <w:t>所送货物需交采购人进行预洗处理，若预洗后缩水相差达10%或以上，则按不符合质量标准产品处理。</w:t>
            </w:r>
          </w:p>
          <w:p>
            <w:pPr>
              <w:numPr>
                <w:ilvl w:val="0"/>
                <w:numId w:val="3"/>
              </w:numPr>
              <w:spacing w:line="240" w:lineRule="auto"/>
              <w:rPr>
                <w:rFonts w:hint="eastAsia" w:ascii="宋体" w:hAnsi="宋体" w:cs="宋体"/>
                <w:kern w:val="0"/>
                <w:szCs w:val="21"/>
              </w:rPr>
            </w:pPr>
            <w:r>
              <w:rPr>
                <w:rFonts w:hint="eastAsia" w:ascii="宋体" w:hAnsi="宋体" w:cs="宋体"/>
                <w:kern w:val="0"/>
                <w:szCs w:val="21"/>
              </w:rPr>
              <w:t>关于报价问题：</w:t>
            </w:r>
          </w:p>
          <w:p>
            <w:pPr>
              <w:spacing w:line="240" w:lineRule="auto"/>
              <w:ind w:left="360"/>
              <w:rPr>
                <w:rFonts w:hint="eastAsia" w:ascii="宋体" w:hAnsi="宋体" w:cs="宋体"/>
                <w:kern w:val="0"/>
                <w:szCs w:val="21"/>
              </w:rPr>
            </w:pPr>
            <w:r>
              <w:rPr>
                <w:rFonts w:hint="eastAsia" w:ascii="宋体" w:hAnsi="宋体" w:cs="宋体"/>
                <w:kern w:val="0"/>
                <w:szCs w:val="21"/>
              </w:rPr>
              <w:t>贵单位针对本项目建议的市场价格是多少？请贵单位进行报价并加盖供应商公章后递交。</w:t>
            </w:r>
          </w:p>
          <w:p>
            <w:pPr>
              <w:spacing w:line="240" w:lineRule="auto"/>
              <w:rPr>
                <w:rFonts w:hint="eastAsia" w:ascii="宋体" w:hAnsi="宋体"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2518" w:type="dxa"/>
            <w:noWrap w:val="0"/>
            <w:vAlign w:val="center"/>
          </w:tcPr>
          <w:p>
            <w:pPr>
              <w:spacing w:line="240" w:lineRule="auto"/>
              <w:jc w:val="center"/>
              <w:rPr>
                <w:rFonts w:hint="eastAsia" w:ascii="宋体" w:hAnsi="宋体" w:cs="宋体"/>
                <w:b/>
                <w:bCs/>
                <w:szCs w:val="21"/>
              </w:rPr>
            </w:pPr>
            <w:r>
              <w:rPr>
                <w:rFonts w:hint="eastAsia" w:ascii="宋体" w:hAnsi="宋体" w:cs="宋体"/>
                <w:b/>
                <w:bCs/>
                <w:szCs w:val="21"/>
              </w:rPr>
              <w:t>其他</w:t>
            </w:r>
          </w:p>
        </w:tc>
        <w:tc>
          <w:tcPr>
            <w:tcW w:w="6905" w:type="dxa"/>
            <w:noWrap w:val="0"/>
            <w:vAlign w:val="center"/>
          </w:tcPr>
          <w:p>
            <w:pPr>
              <w:spacing w:line="240" w:lineRule="auto"/>
              <w:rPr>
                <w:rFonts w:hint="eastAsia" w:ascii="宋体" w:hAnsi="宋体" w:cs="宋体"/>
                <w:kern w:val="0"/>
                <w:szCs w:val="21"/>
              </w:rPr>
            </w:pPr>
            <w:r>
              <w:rPr>
                <w:rFonts w:hint="eastAsia" w:ascii="宋体" w:hAnsi="宋体" w:cs="宋体"/>
                <w:kern w:val="0"/>
                <w:szCs w:val="21"/>
              </w:rPr>
              <w:t>请贵单位自行说明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noWrap w:val="0"/>
            <w:vAlign w:val="center"/>
          </w:tcPr>
          <w:p>
            <w:pPr>
              <w:spacing w:line="240" w:lineRule="auto"/>
              <w:jc w:val="center"/>
              <w:rPr>
                <w:rFonts w:ascii="宋体" w:hAnsi="宋体" w:cs="宋体"/>
                <w:b/>
                <w:bCs/>
                <w:szCs w:val="21"/>
              </w:rPr>
            </w:pPr>
            <w:r>
              <w:rPr>
                <w:rFonts w:hint="eastAsia" w:ascii="宋体" w:hAnsi="宋体" w:cs="宋体"/>
                <w:b/>
                <w:bCs/>
                <w:szCs w:val="21"/>
              </w:rPr>
              <w:t>建议</w:t>
            </w:r>
          </w:p>
        </w:tc>
        <w:tc>
          <w:tcPr>
            <w:tcW w:w="6905" w:type="dxa"/>
            <w:noWrap w:val="0"/>
            <w:vAlign w:val="center"/>
          </w:tcPr>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请贵单位简明扼要地描述一下本项目工作中的重点、有可能存在的难点及针对本项目实施过程中的有效建议。</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请贵单位简明扼要地描述有利于项目实施的其他建议。</w:t>
            </w:r>
          </w:p>
          <w:p>
            <w:pPr>
              <w:numPr>
                <w:ilvl w:val="0"/>
                <w:numId w:val="4"/>
              </w:numPr>
              <w:spacing w:line="240" w:lineRule="auto"/>
              <w:rPr>
                <w:rFonts w:hint="eastAsia" w:ascii="宋体" w:hAnsi="宋体" w:cs="宋体"/>
                <w:kern w:val="0"/>
                <w:szCs w:val="21"/>
              </w:rPr>
            </w:pPr>
            <w:r>
              <w:rPr>
                <w:rFonts w:hint="eastAsia" w:ascii="宋体" w:hAnsi="宋体" w:cs="宋体"/>
                <w:kern w:val="0"/>
                <w:szCs w:val="21"/>
              </w:rPr>
              <w:t>请贵单位简明扼要地描述如何应对项目的紧急情况（包括但不限于①突发事件的处理措施；②应急预案)。</w:t>
            </w:r>
          </w:p>
        </w:tc>
      </w:tr>
    </w:tbl>
    <w:p>
      <w:pPr>
        <w:ind w:firstLine="420" w:firstLineChars="200"/>
        <w:rPr>
          <w:rFonts w:ascii="宋体" w:hAnsi="宋体" w:cs="宋体"/>
          <w:szCs w:val="21"/>
        </w:rPr>
      </w:pPr>
      <w:r>
        <w:rPr>
          <w:rFonts w:hint="eastAsia" w:ascii="宋体" w:hAnsi="宋体" w:cs="宋体"/>
          <w:szCs w:val="21"/>
        </w:rPr>
        <w:t>注：按表格中要求的调查项，根据实际情况进行填写。贵单位可不限于上述内容，可自行提出贵单位对本项目采购需求的意见或建议；若无任何意见或建议的，请在对应项处填写“无”。</w:t>
      </w:r>
    </w:p>
    <w:p>
      <w:pPr>
        <w:numPr>
          <w:ilvl w:val="0"/>
          <w:numId w:val="1"/>
        </w:numPr>
        <w:jc w:val="both"/>
        <w:outlineLvl w:val="0"/>
        <w:rPr>
          <w:rFonts w:hint="eastAsia" w:ascii="宋体" w:hAnsi="宋体" w:cs="宋体"/>
          <w:b/>
          <w:szCs w:val="21"/>
        </w:rPr>
      </w:pPr>
      <w:r>
        <w:rPr>
          <w:rFonts w:hint="eastAsia" w:ascii="宋体" w:hAnsi="宋体" w:cs="宋体"/>
          <w:b/>
          <w:szCs w:val="21"/>
        </w:rPr>
        <w:t>供应商资格要求</w:t>
      </w:r>
    </w:p>
    <w:p>
      <w:pPr>
        <w:ind w:firstLine="420" w:firstLineChars="200"/>
        <w:rPr>
          <w:rFonts w:hint="eastAsia" w:ascii="宋体" w:hAnsi="宋体" w:cs="宋体"/>
          <w:szCs w:val="21"/>
        </w:rPr>
      </w:pPr>
      <w:r>
        <w:rPr>
          <w:rFonts w:hint="eastAsia" w:ascii="宋体" w:hAnsi="宋体" w:cs="宋体"/>
          <w:szCs w:val="21"/>
        </w:rPr>
        <w:t>本项目供应商资格条件如下：</w:t>
      </w:r>
    </w:p>
    <w:tbl>
      <w:tblPr>
        <w:tblStyle w:val="3"/>
        <w:tblW w:w="0" w:type="auto"/>
        <w:tblInd w:w="-11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384"/>
        <w:gridCol w:w="1985"/>
        <w:gridCol w:w="647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3369"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资格条件</w:t>
            </w:r>
          </w:p>
        </w:tc>
        <w:tc>
          <w:tcPr>
            <w:tcW w:w="6479"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Calibri" w:hAnsi="Calibri" w:cs="Calibri"/>
                <w:szCs w:val="21"/>
              </w:rPr>
            </w:pPr>
            <w:r>
              <w:rPr>
                <w:rFonts w:hint="eastAsia" w:ascii="宋体" w:hAnsi="宋体" w:cs="宋体"/>
                <w:b/>
                <w:kern w:val="0"/>
                <w:szCs w:val="21"/>
                <w:lang w:bidi="ar"/>
              </w:rPr>
              <w:t>供应商提交资料要求</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center"/>
              <w:rPr>
                <w:rFonts w:hint="eastAsia"/>
              </w:rPr>
            </w:pPr>
            <w:r>
              <w:rPr>
                <w:rFonts w:hint="eastAsia"/>
                <w:b/>
                <w:sz w:val="21"/>
                <w:szCs w:val="21"/>
              </w:rPr>
              <w:t>1.投标供应商应具备《中华人民共和国政府采购法》第二十二条规定的条件</w:t>
            </w:r>
            <w:r>
              <w:rPr>
                <w:rFonts w:hint="eastAsia"/>
                <w:sz w:val="21"/>
                <w:szCs w:val="21"/>
              </w:rPr>
              <w:t>（通用型的法定资格条件）</w:t>
            </w: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具有独立承担民事责任的能力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在中华人民共和国境内注册的法人或其他组织或自然人，投标时提交在中华人民共和国境内有效的营业执照（或事业法人登记证或身份证等相关证明）副本、组织机构代码证、税务登记证（国税、地税）复印件或三证合一证明文件复印件。投标人需提供完整的最新股东信息（若有）。分公司投标的，必须提供总公司的营业执照副本复印件及总公司针对本项目投标的授权书原件；如投标人为自然人的需提供自然人身份证明。</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hint="eastAsia"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具有依法缴纳税收和社会保障资金的良好记录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提供投标截止日（初次报价截止日）前6个月内任意1个月依法缴纳税收和社会保障资金的相关材料。如依法免税或不需要缴纳社会保障资金的，提供相应证明材料。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具有良好的商业信誉和健全的财务会计制度</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提供</w:t>
            </w:r>
            <w:r>
              <w:rPr>
                <w:rFonts w:hint="eastAsia"/>
                <w:i/>
                <w:sz w:val="21"/>
                <w:szCs w:val="21"/>
              </w:rPr>
              <w:t>2022年度（或2023年度）</w:t>
            </w:r>
            <w:r>
              <w:rPr>
                <w:rFonts w:hint="eastAsia"/>
                <w:sz w:val="21"/>
                <w:szCs w:val="21"/>
              </w:rPr>
              <w:t>财务状况报告或</w:t>
            </w:r>
            <w:r>
              <w:rPr>
                <w:rFonts w:hint="eastAsia"/>
                <w:i/>
                <w:sz w:val="21"/>
                <w:szCs w:val="21"/>
              </w:rPr>
              <w:t>2023年</w:t>
            </w:r>
            <w:r>
              <w:rPr>
                <w:rFonts w:hint="eastAsia"/>
                <w:sz w:val="21"/>
                <w:szCs w:val="21"/>
              </w:rPr>
              <w:t>任意1个月的财务状况报告复印件，或银行出具的资信证明材料复印件或专业担保机构出具的政府采购投标担保函。</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履行合同所必须的机械设备和专业技术能力</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按投标（响应）文件格式填报设备及专业技术能力情况。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参加采购活动前3年内，在经营活动中没有重大违法记录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参照投标（报价）函相关承诺格式内容。重大违法记录，是指供应商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信用记录</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供应商未被列入“信用中国”网站(www.creditchina.gov.cn)</w:t>
            </w:r>
            <w:r>
              <w:rPr>
                <w:rFonts w:ascii="Arial" w:hAnsi="Arial" w:cs="Arial"/>
                <w:sz w:val="21"/>
                <w:szCs w:val="21"/>
              </w:rPr>
              <w:t>“</w:t>
            </w:r>
            <w:r>
              <w:rPr>
                <w:rFonts w:hint="eastAsia"/>
                <w:sz w:val="21"/>
                <w:szCs w:val="21"/>
              </w:rPr>
              <w:t>记录失信被执行人或重大税收违法案件当事人名单或政府采购严重违法失信行为”记录名单；不处于中国政府采购网(www.ccgp.gov.cn)</w:t>
            </w:r>
            <w:r>
              <w:rPr>
                <w:rFonts w:ascii="Arial" w:hAnsi="Arial" w:cs="Arial"/>
                <w:sz w:val="21"/>
                <w:szCs w:val="21"/>
              </w:rPr>
              <w:t>“</w:t>
            </w:r>
            <w:r>
              <w:rPr>
                <w:rFonts w:hint="eastAsia"/>
                <w:sz w:val="21"/>
                <w:szCs w:val="21"/>
              </w:rPr>
              <w:t>政府采购严重违法失信行为信息记录</w:t>
            </w:r>
            <w:r>
              <w:rPr>
                <w:rFonts w:ascii="Arial" w:hAnsi="Arial" w:cs="Arial"/>
                <w:sz w:val="21"/>
                <w:szCs w:val="21"/>
              </w:rPr>
              <w:t>”</w:t>
            </w:r>
            <w:r>
              <w:rPr>
                <w:rFonts w:hint="eastAsia"/>
                <w:sz w:val="21"/>
                <w:szCs w:val="21"/>
              </w:rPr>
              <w:t>中的禁止参加政府采购活动期间。（以采购代理机构于投标（响应）截止日当天在“信用中国”网站（www.creditchina.gov.cn）及中国政府采购网(www.ccgp.gov.cn)查询结果为准，如相关失信记录已失效，供应商需提供相关证明资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1384"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jc w:val="both"/>
              <w:rPr>
                <w:rFonts w:ascii="Helvetica" w:hAnsi="Helvetica" w:eastAsia="Helvetica" w:cs="Helvetica"/>
                <w:szCs w:val="21"/>
              </w:rPr>
            </w:pPr>
          </w:p>
        </w:tc>
        <w:tc>
          <w:tcPr>
            <w:tcW w:w="1985"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rPr>
            </w:pPr>
            <w:r>
              <w:rPr>
                <w:rFonts w:hint="eastAsia"/>
                <w:sz w:val="21"/>
                <w:szCs w:val="21"/>
              </w:rPr>
              <w:t>供应商必须符合法律、行政法规规定的其他条件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不同的投标人之间有下列情形之一的，不接受作为参与同一采购项目竞争的投标人：</w:t>
            </w:r>
          </w:p>
          <w:p>
            <w:pPr>
              <w:pStyle w:val="2"/>
              <w:spacing w:before="0" w:beforeAutospacing="0" w:after="0" w:afterAutospacing="0"/>
              <w:jc w:val="both"/>
              <w:rPr>
                <w:rFonts w:hint="eastAsia"/>
              </w:rPr>
            </w:pPr>
            <w:r>
              <w:rPr>
                <w:rFonts w:hint="eastAsia"/>
                <w:sz w:val="21"/>
                <w:szCs w:val="21"/>
              </w:rPr>
              <w:t>（1）单位负责人为同一人或者存在直接控股、管理关系的不同供应商，不得同时参加本采购项目（采购包）投标（报价）。</w:t>
            </w:r>
          </w:p>
          <w:p>
            <w:pPr>
              <w:pStyle w:val="2"/>
              <w:spacing w:before="0" w:beforeAutospacing="0" w:after="0" w:afterAutospacing="0"/>
              <w:jc w:val="both"/>
              <w:rPr>
                <w:rFonts w:hint="eastAsia"/>
              </w:rPr>
            </w:pPr>
            <w:r>
              <w:rPr>
                <w:rFonts w:hint="eastAsia"/>
                <w:sz w:val="21"/>
                <w:szCs w:val="21"/>
              </w:rPr>
              <w:t>（2）为本项目提供整体设计、规范编制或者项目管理、监理、检测等服务的供应商，不得再参与本项目投标（报价）。投标（报价）函相关承诺格式内容。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2.落实政府采购政策需满足的资格要求</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（如是专门面向中小企业采购的项目，须明确相关资格条件）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3369"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3.其他特定资质条件</w:t>
            </w:r>
          </w:p>
        </w:tc>
        <w:tc>
          <w:tcPr>
            <w:tcW w:w="6479"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pStyle w:val="2"/>
              <w:spacing w:before="0" w:beforeAutospacing="0" w:after="0" w:afterAutospacing="0"/>
              <w:jc w:val="both"/>
              <w:rPr>
                <w:rFonts w:hint="eastAsia"/>
                <w:sz w:val="21"/>
                <w:szCs w:val="21"/>
              </w:rPr>
            </w:pPr>
            <w:r>
              <w:rPr>
                <w:rFonts w:hint="eastAsia"/>
                <w:sz w:val="21"/>
                <w:szCs w:val="21"/>
              </w:rPr>
              <w:t>（1）是否有特定专业资质要求；</w:t>
            </w:r>
          </w:p>
          <w:p>
            <w:pPr>
              <w:pStyle w:val="2"/>
              <w:spacing w:before="0" w:beforeAutospacing="0" w:after="0" w:afterAutospacing="0"/>
              <w:jc w:val="both"/>
              <w:rPr>
                <w:rFonts w:hint="eastAsia"/>
                <w:sz w:val="21"/>
                <w:szCs w:val="21"/>
              </w:rPr>
            </w:pPr>
            <w:r>
              <w:rPr>
                <w:rFonts w:hint="eastAsia"/>
                <w:sz w:val="21"/>
                <w:szCs w:val="21"/>
              </w:rPr>
              <w:t>（2）是否有业绩要求；（要求供应商提供超过2个同类业务合同的，需说明合理性）</w:t>
            </w:r>
          </w:p>
          <w:p>
            <w:pPr>
              <w:pStyle w:val="2"/>
              <w:spacing w:before="0" w:beforeAutospacing="0" w:after="0" w:afterAutospacing="0"/>
              <w:jc w:val="both"/>
              <w:rPr>
                <w:rFonts w:hint="eastAsia"/>
                <w:sz w:val="21"/>
                <w:szCs w:val="21"/>
              </w:rPr>
            </w:pPr>
            <w:r>
              <w:rPr>
                <w:rFonts w:hint="eastAsia"/>
                <w:sz w:val="21"/>
                <w:szCs w:val="21"/>
              </w:rPr>
              <w:t>（3）……</w:t>
            </w:r>
          </w:p>
        </w:tc>
      </w:tr>
    </w:tbl>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sz w:val="21"/>
          <w:szCs w:val="21"/>
        </w:rPr>
      </w:pPr>
    </w:p>
    <w:p>
      <w:pPr>
        <w:pStyle w:val="2"/>
        <w:spacing w:before="0" w:beforeAutospacing="0" w:after="0" w:afterAutospacing="0"/>
        <w:jc w:val="both"/>
        <w:rPr>
          <w:rFonts w:hint="eastAsia"/>
          <w:sz w:val="21"/>
          <w:szCs w:val="21"/>
        </w:rPr>
      </w:pPr>
    </w:p>
    <w:p>
      <w:pPr>
        <w:pStyle w:val="2"/>
        <w:spacing w:before="0" w:beforeAutospacing="0" w:after="0" w:afterAutospacing="0"/>
        <w:jc w:val="right"/>
        <w:rPr>
          <w:rFonts w:hint="eastAsia"/>
          <w:sz w:val="21"/>
          <w:szCs w:val="21"/>
        </w:rPr>
      </w:pPr>
      <w:r>
        <w:rPr>
          <w:rFonts w:hint="eastAsia"/>
          <w:sz w:val="21"/>
          <w:szCs w:val="21"/>
        </w:rPr>
        <w:t>（供应商名称）（盖章）</w:t>
      </w:r>
    </w:p>
    <w:p>
      <w:pPr>
        <w:pStyle w:val="2"/>
        <w:spacing w:before="0" w:beforeAutospacing="0" w:after="0" w:afterAutospacing="0"/>
        <w:jc w:val="right"/>
        <w:rPr>
          <w:rFonts w:hint="eastAsia"/>
          <w:sz w:val="21"/>
          <w:szCs w:val="21"/>
        </w:rPr>
      </w:pPr>
      <w:r>
        <w:rPr>
          <w:rFonts w:hint="eastAsia"/>
          <w:sz w:val="21"/>
          <w:szCs w:val="21"/>
        </w:rPr>
        <w:t>2024年</w:t>
      </w:r>
      <w:r>
        <w:rPr>
          <w:sz w:val="21"/>
          <w:szCs w:val="21"/>
        </w:rPr>
        <w:t xml:space="preserve">   </w:t>
      </w:r>
      <w:r>
        <w:rPr>
          <w:rFonts w:hint="eastAsia"/>
          <w:sz w:val="21"/>
          <w:szCs w:val="21"/>
        </w:rPr>
        <w:t>月</w:t>
      </w:r>
      <w:r>
        <w:rPr>
          <w:sz w:val="21"/>
          <w:szCs w:val="21"/>
        </w:rPr>
        <w:t xml:space="preserve">   </w:t>
      </w:r>
      <w:r>
        <w:rPr>
          <w:rFonts w:hint="eastAsia"/>
          <w:sz w:val="21"/>
          <w:szCs w:val="21"/>
        </w:rPr>
        <w:t>日</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780BC9"/>
    <w:multiLevelType w:val="multilevel"/>
    <w:tmpl w:val="4E780BC9"/>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725169B0"/>
    <w:multiLevelType w:val="multilevel"/>
    <w:tmpl w:val="725169B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75E23AE"/>
    <w:multiLevelType w:val="multilevel"/>
    <w:tmpl w:val="775E23A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8F65A20"/>
    <w:multiLevelType w:val="multilevel"/>
    <w:tmpl w:val="78F65A20"/>
    <w:lvl w:ilvl="0" w:tentative="0">
      <w:start w:val="1"/>
      <w:numFmt w:val="decimal"/>
      <w:lvlText w:val="%1."/>
      <w:lvlJc w:val="left"/>
      <w:pPr>
        <w:ind w:left="360" w:hanging="360"/>
      </w:pPr>
      <w:rPr>
        <w:rFonts w:hint="default"/>
        <w:b w:val="0"/>
        <w:bCs w:val="0"/>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5914712B"/>
    <w:rsid w:val="59147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paragraph" w:customStyle="1" w:styleId="5">
    <w:name w:val="Table Paragraph"/>
    <w:basedOn w:val="1"/>
    <w:qFormat/>
    <w:uiPriority w:val="1"/>
    <w:pPr>
      <w:widowControl/>
      <w:spacing w:line="240" w:lineRule="auto"/>
    </w:pPr>
    <w:rPr>
      <w:rFonts w:ascii="宋体" w:hAnsi="宋体"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2024-03-07T06:49:00Z</dcterms:created>
  <dc:creator>许静敏。</dc:creator>
  <cp:lastModifiedBy>许静敏。</cp:lastModifiedBy>
  <dcterms:modified xsi:type="dcterms:W3CDTF">2024-03-07T06:50:17Z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5294BA85D9A242439914D89A0CC7F3CE_11</vt:lpwstr>
  </property>
</Properties>
</file>