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各位投标人：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</w:t>
      </w:r>
      <w:r>
        <w:rPr>
          <w:rFonts w:hint="eastAsia"/>
          <w:color w:val="FF0000"/>
          <w:sz w:val="24"/>
          <w:szCs w:val="24"/>
          <w:lang w:val="en-US" w:eastAsia="zh-CN"/>
        </w:rPr>
        <w:t>投标文件时，请务必仔细阅读以下指引，100%正确填报，以便项目能顺利进行。</w:t>
      </w:r>
      <w:r>
        <w:rPr>
          <w:rFonts w:hint="eastAsia"/>
          <w:b/>
          <w:bCs/>
          <w:color w:val="FF0000"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>
      <w:pPr>
        <w:ind w:firstLine="42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中经招标-招标代理公司联系方式：1、邮箱</w:t>
      </w:r>
      <w:r>
        <w:rPr>
          <w:rFonts w:hint="eastAsia"/>
          <w:color w:val="FF0000"/>
          <w:highlight w:val="lightGray"/>
          <w:lang w:val="en-US" w:eastAsia="zh-CN"/>
        </w:rPr>
        <w:t>（首选）</w:t>
      </w:r>
      <w:r>
        <w:rPr>
          <w:rFonts w:hint="eastAsia"/>
          <w:color w:val="FF0000"/>
          <w:lang w:val="en-US" w:eastAsia="zh-CN"/>
        </w:rPr>
        <w:t>：gzzjzbyxgs@126.com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2、电话：020-87385151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yellow"/>
        </w:rPr>
        <w:t>1</w:t>
      </w:r>
      <w:r>
        <w:rPr>
          <w:rFonts w:hint="eastAsia" w:hAnsi="宋体" w:eastAsia="宋体"/>
          <w:b w:val="0"/>
          <w:bCs w:val="0"/>
          <w:sz w:val="24"/>
          <w:szCs w:val="24"/>
          <w:highlight w:val="yellow"/>
          <w:lang w:eastAsia="zh-CN"/>
        </w:rPr>
        <w:t>、</w:t>
      </w:r>
      <w:r>
        <w:rPr>
          <w:rFonts w:hint="eastAsia" w:hAnsi="宋体" w:eastAsia="宋体" w:cs="宋体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★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医疗器械注册证或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备案证的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标的，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投标人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提供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所投标的的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证；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yellow"/>
          <w:lang w:eastAsia="zh-CN"/>
        </w:rPr>
        <w:t>若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提供其他证明材料则投标无效。（适用于采购包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val="en-US" w:eastAsia="zh-CN"/>
        </w:rPr>
        <w:t>...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</w:rPr>
        <w:t>★投标人提供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有效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期内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医疗器械注册证或</w:t>
      </w:r>
      <w:r>
        <w:rPr>
          <w:rFonts w:hint="eastAsia" w:hAnsi="宋体" w:eastAsia="宋体" w:cs="宋体"/>
          <w:sz w:val="24"/>
          <w:szCs w:val="24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</w:rPr>
        <w:t>备案证的复印件并加盖公章。</w:t>
      </w: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  <w:t>投标文件分项报价表中的“规格型号、产地、制造商名称”信息必须与所投产品的医疗器械注册证或一类备案证的“型号规格、生产地址、注册人名称或备案人名称”信息一致，否则投标无效。</w:t>
      </w: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宋体"/>
          <w:lang w:val="en-US" w:eastAsia="zh-CN"/>
        </w:rPr>
        <w:t>2、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一类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备案证）对应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信息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填写指引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具备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注册证或一类备案证的标的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pStyle w:val="2"/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tbl>
      <w:tblPr>
        <w:tblStyle w:val="5"/>
        <w:tblpPr w:leftFromText="180" w:rightFromText="180" w:vertAnchor="text" w:horzAnchor="page" w:tblpX="2314" w:tblpY="502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备案证） 对应内容填写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（涉及进口产品的：根据所投产品产地填写国家的英文名称+中文名称，例如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65" w:type="dxa"/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pStyle w:val="2"/>
      </w:pPr>
    </w:p>
    <w:p>
      <w:pPr>
        <w:rPr>
          <w:rFonts w:hint="eastAsia"/>
          <w:lang w:eastAsia="zh-CN"/>
        </w:rPr>
      </w:pPr>
    </w:p>
    <w:p>
      <w:pPr>
        <w:pStyle w:val="2"/>
        <w:numPr>
          <w:ilvl w:val="-1"/>
          <w:numId w:val="0"/>
        </w:numPr>
      </w:pPr>
    </w:p>
    <w:p>
      <w:pPr>
        <w:pStyle w:val="2"/>
        <w:numPr>
          <w:ilvl w:val="-1"/>
          <w:numId w:val="0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不具备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医疗器械注册证或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一类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备案证的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中的“规格型号、产地、制造商名称”信息请投标人根据投标产品的实际情况如实填写，中标后根据投标文件《分项报价表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》内容与中标人签订合同，否则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中标人承担相应的法律责任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并上报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主管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部门处理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eastAsia="zh-CN"/>
        </w:rPr>
        <w:t>适用于采购包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val="en-US" w:eastAsia="zh-CN"/>
        </w:rPr>
        <w:t>...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4"/>
        <w:rPr>
          <w:rFonts w:hint="eastAsia"/>
          <w:color w:val="auto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4、投标文件《分项报价表》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息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填写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指引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不具</w:t>
      </w:r>
      <w:r>
        <w:rPr>
          <w:rFonts w:hint="eastAsia" w:hAnsi="宋体" w:eastAsia="宋体"/>
          <w:b/>
          <w:bCs/>
          <w:color w:val="000000"/>
          <w:sz w:val="32"/>
          <w:szCs w:val="32"/>
          <w:highlight w:val="yellow"/>
          <w:lang w:val="en-US" w:eastAsia="zh-CN"/>
        </w:rPr>
        <w:t>备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注册证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或一类备案证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的标的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highlight w:val="yellow"/>
          <w:lang w:eastAsia="zh-CN"/>
        </w:rPr>
      </w:pPr>
    </w:p>
    <w:tbl>
      <w:tblPr>
        <w:tblStyle w:val="5"/>
        <w:tblpPr w:leftFromText="180" w:rightFromText="180" w:vertAnchor="text" w:horzAnchor="page" w:tblpX="1804" w:tblpY="94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，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根据实际情况如实填写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（根据所投产品产地填写国家的英文名称+中文名称，例如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名称</w:t>
            </w:r>
          </w:p>
        </w:tc>
      </w:tr>
    </w:tbl>
    <w:p>
      <w:pPr>
        <w:pStyle w:val="2"/>
        <w:rPr>
          <w:rFonts w:hint="eastAsia" w:eastAsia="宋体"/>
          <w:highlight w:val="yellow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lightGray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lightGray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sz w:val="24"/>
          <w:szCs w:val="24"/>
          <w:highlight w:val="lightGray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lightGray"/>
          <w:lang w:eastAsia="zh-CN"/>
        </w:rPr>
        <w:t>如有遗漏或填写错误，投标无效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WJkODA2M2M5YmNmNmViZDU2OTYwZjgwOGJlOTQifQ=="/>
  </w:docVars>
  <w:rsids>
    <w:rsidRoot w:val="589E20CC"/>
    <w:rsid w:val="0D1D3A97"/>
    <w:rsid w:val="2F067A90"/>
    <w:rsid w:val="3DCE0312"/>
    <w:rsid w:val="3F117510"/>
    <w:rsid w:val="48DF3FBA"/>
    <w:rsid w:val="4F027E1C"/>
    <w:rsid w:val="589E20CC"/>
    <w:rsid w:val="5923730C"/>
    <w:rsid w:val="65FA20D7"/>
    <w:rsid w:val="6FE3114C"/>
    <w:rsid w:val="70182BA3"/>
    <w:rsid w:val="7C441F7C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723</Characters>
  <Lines>0</Lines>
  <Paragraphs>0</Paragraphs>
  <TotalTime>0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采购组ZLM</cp:lastModifiedBy>
  <dcterms:modified xsi:type="dcterms:W3CDTF">2023-08-31T07:57:49Z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8C0B9E93DD4A42B49B69B84421804D8B_11</vt:lpwstr>
  </property>
</Properties>
</file>