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ind w:firstLine="422" w:firstLineChars="200"/>
        <w:jc w:val="left"/>
        <w:rPr>
          <w:rFonts w:ascii="宋体" w:hAnsi="宋体" w:cs="仿宋_GB2312"/>
          <w:b/>
          <w:szCs w:val="21"/>
        </w:rPr>
      </w:pPr>
      <w:bookmarkStart w:id="0" w:name="_GoBack"/>
      <w:r>
        <w:rPr>
          <w:rFonts w:hint="eastAsia" w:ascii="宋体" w:hAnsi="宋体" w:cs="仿宋_GB2312"/>
          <w:b/>
          <w:szCs w:val="21"/>
        </w:rPr>
        <w:t>附件2：采购需求方案</w:t>
      </w:r>
    </w:p>
    <w:bookmarkEnd w:id="0"/>
    <w:p>
      <w:pPr>
        <w:spacing w:line="300" w:lineRule="auto"/>
        <w:rPr>
          <w:rFonts w:hint="eastAsia" w:ascii="宋体" w:hAnsi="宋体" w:cs="宋体"/>
          <w:bCs/>
          <w:szCs w:val="21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bCs w:val="0"/>
          <w:szCs w:val="21"/>
        </w:rPr>
      </w:pPr>
      <w:r>
        <w:rPr>
          <w:rFonts w:hint="eastAsia" w:ascii="宋体" w:hAnsi="宋体" w:cs="宋体"/>
          <w:b/>
          <w:bCs w:val="0"/>
          <w:szCs w:val="21"/>
        </w:rPr>
        <w:t>广州市妇女儿童医疗中心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儿童院区 2 号楼房屋整体加固和装修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工程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设计</w:t>
      </w:r>
      <w:r>
        <w:rPr>
          <w:rFonts w:hint="eastAsia" w:ascii="宋体" w:hAnsi="宋体" w:cs="宋体"/>
          <w:b/>
          <w:bCs w:val="0"/>
          <w:szCs w:val="21"/>
        </w:rPr>
        <w:t>项目</w:t>
      </w:r>
    </w:p>
    <w:p>
      <w:pPr>
        <w:pStyle w:val="4"/>
        <w:widowControl/>
        <w:ind w:firstLine="422" w:firstLineChars="200"/>
        <w:jc w:val="center"/>
        <w:rPr>
          <w:rFonts w:ascii="宋体" w:hAnsi="宋体" w:cs="仿宋_GB2312"/>
          <w:b/>
          <w:szCs w:val="21"/>
        </w:rPr>
      </w:pPr>
      <w:r>
        <w:rPr>
          <w:rFonts w:hint="eastAsia" w:ascii="宋体" w:hAnsi="宋体" w:cs="仿宋_GB2312"/>
          <w:b/>
          <w:szCs w:val="21"/>
        </w:rPr>
        <w:t>需求方案（征求意见稿）</w:t>
      </w:r>
    </w:p>
    <w:p>
      <w:pPr>
        <w:ind w:left="420"/>
        <w:jc w:val="both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一、项目概况：</w:t>
      </w:r>
    </w:p>
    <w:p>
      <w:pPr>
        <w:numPr>
          <w:ilvl w:val="0"/>
          <w:numId w:val="1"/>
        </w:numPr>
        <w:spacing w:line="240" w:lineRule="auto"/>
        <w:ind w:left="422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项目编号：********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2、</w:t>
      </w:r>
      <w:r>
        <w:rPr>
          <w:rFonts w:hint="eastAsia" w:ascii="宋体" w:hAnsi="宋体"/>
          <w:szCs w:val="21"/>
        </w:rPr>
        <w:t>项目名称：</w:t>
      </w:r>
      <w:r>
        <w:rPr>
          <w:rFonts w:hint="eastAsia" w:ascii="宋体" w:hAnsi="宋体" w:cs="宋体"/>
          <w:b w:val="0"/>
          <w:bCs/>
          <w:szCs w:val="21"/>
        </w:rPr>
        <w:t>广州市妇女儿童医疗中心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儿童院区 2 号楼房屋整体加固和装修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工程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设计</w:t>
      </w:r>
      <w:r>
        <w:rPr>
          <w:rFonts w:hint="eastAsia" w:ascii="宋体" w:hAnsi="宋体" w:cs="宋体"/>
          <w:b w:val="0"/>
          <w:bCs/>
          <w:szCs w:val="21"/>
        </w:rPr>
        <w:t>项目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3、建设单位：广州市妇女儿童医疗中心； </w:t>
      </w:r>
    </w:p>
    <w:p>
      <w:pPr>
        <w:ind w:left="422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4、项目内容：</w:t>
      </w:r>
    </w:p>
    <w:tbl>
      <w:tblPr>
        <w:tblStyle w:val="2"/>
        <w:tblW w:w="8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182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b/>
                <w:color w:val="000000"/>
                <w:kern w:val="28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28"/>
                <w:szCs w:val="21"/>
              </w:rPr>
              <w:t>项目内容</w:t>
            </w:r>
          </w:p>
        </w:tc>
        <w:tc>
          <w:tcPr>
            <w:tcW w:w="15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b/>
                <w:color w:val="000000"/>
                <w:kern w:val="28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28"/>
                <w:szCs w:val="21"/>
              </w:rPr>
              <w:t>采购预算</w:t>
            </w:r>
          </w:p>
        </w:tc>
        <w:tc>
          <w:tcPr>
            <w:tcW w:w="182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b/>
                <w:color w:val="000000"/>
                <w:kern w:val="28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28"/>
                <w:szCs w:val="21"/>
              </w:rPr>
              <w:t>工期</w:t>
            </w:r>
          </w:p>
        </w:tc>
        <w:tc>
          <w:tcPr>
            <w:tcW w:w="3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b/>
                <w:color w:val="000000"/>
                <w:kern w:val="28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2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广州市妇女儿童医疗中心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儿童院区 2 号楼房屋整体加固和装修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设计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项目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kern w:val="28"/>
                <w:szCs w:val="21"/>
              </w:rPr>
            </w:pPr>
            <w:r>
              <w:rPr>
                <w:rFonts w:hint="eastAsia" w:ascii="宋体" w:hAnsi="宋体" w:cs="Tahoma"/>
                <w:kern w:val="28"/>
                <w:szCs w:val="21"/>
              </w:rPr>
              <w:t>人民币</w:t>
            </w:r>
            <w:r>
              <w:rPr>
                <w:rFonts w:hint="eastAsia" w:ascii="宋体" w:hAnsi="宋体" w:cs="Tahoma"/>
                <w:kern w:val="28"/>
                <w:szCs w:val="21"/>
                <w:lang w:val="en-US" w:eastAsia="zh-CN"/>
              </w:rPr>
              <w:t>95.5</w:t>
            </w:r>
            <w:r>
              <w:rPr>
                <w:rFonts w:hint="eastAsia" w:ascii="宋体" w:hAnsi="宋体" w:cs="Tahoma"/>
                <w:kern w:val="28"/>
                <w:szCs w:val="21"/>
                <w:highlight w:val="none"/>
              </w:rPr>
              <w:t>万元</w:t>
            </w:r>
          </w:p>
          <w:p>
            <w:pPr>
              <w:jc w:val="center"/>
              <w:rPr>
                <w:rFonts w:hint="eastAsia" w:ascii="宋体" w:hAnsi="宋体" w:cs="Tahoma"/>
                <w:kern w:val="28"/>
                <w:szCs w:val="21"/>
              </w:rPr>
            </w:pPr>
          </w:p>
        </w:tc>
        <w:tc>
          <w:tcPr>
            <w:tcW w:w="182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kern w:val="28"/>
                <w:szCs w:val="21"/>
              </w:rPr>
            </w:pPr>
            <w:r>
              <w:rPr>
                <w:rFonts w:hint="eastAsia" w:ascii="宋体" w:hAnsi="宋体" w:cs="Tahoma"/>
                <w:kern w:val="28"/>
                <w:szCs w:val="21"/>
              </w:rPr>
              <w:t>计划</w:t>
            </w:r>
            <w:r>
              <w:rPr>
                <w:rFonts w:hint="eastAsia" w:ascii="宋体" w:hAnsi="宋体" w:cs="Tahoma"/>
                <w:kern w:val="28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cs="Tahoma"/>
                <w:kern w:val="28"/>
                <w:szCs w:val="21"/>
              </w:rPr>
              <w:t>个日</w:t>
            </w:r>
            <w:r>
              <w:rPr>
                <w:rFonts w:ascii="宋体" w:hAnsi="宋体" w:cs="Tahoma"/>
                <w:kern w:val="28"/>
                <w:szCs w:val="21"/>
              </w:rPr>
              <w:t>历天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ind w:firstLine="210" w:firstLineChars="100"/>
              <w:rPr>
                <w:rFonts w:hint="default" w:ascii="宋体" w:hAnsi="宋体" w:cs="Tahoma"/>
                <w:kern w:val="28"/>
                <w:szCs w:val="21"/>
                <w:lang w:val="en-US"/>
              </w:rPr>
            </w:pPr>
            <w:r>
              <w:rPr>
                <w:rFonts w:hint="eastAsia" w:ascii="宋体" w:hAnsi="宋体" w:cs="Tahoma"/>
                <w:kern w:val="28"/>
                <w:szCs w:val="21"/>
                <w:highlight w:val="none"/>
              </w:rPr>
              <w:t>我单位拟对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eastAsia="zh-CN"/>
              </w:rPr>
              <w:t>儿童院区 2 号楼房屋整体加固和装修，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目前进行全方位设计调研，设计采购预算包含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工程设计费81.64万元、 BIM 技术应用费 13.86万元</w:t>
            </w:r>
          </w:p>
        </w:tc>
      </w:tr>
    </w:tbl>
    <w:p>
      <w:pPr>
        <w:numPr>
          <w:ilvl w:val="0"/>
          <w:numId w:val="2"/>
        </w:numPr>
        <w:spacing w:line="240" w:lineRule="auto"/>
        <w:jc w:val="both"/>
        <w:rPr>
          <w:rFonts w:ascii="宋体" w:hAnsi="宋体" w:cs="Tahoma"/>
          <w:kern w:val="28"/>
          <w:szCs w:val="21"/>
        </w:rPr>
      </w:pPr>
      <w:r>
        <w:rPr>
          <w:rFonts w:hint="eastAsia" w:ascii="宋体" w:hAnsi="宋体"/>
          <w:szCs w:val="21"/>
        </w:rPr>
        <w:t>服务地点</w:t>
      </w:r>
      <w:r>
        <w:rPr>
          <w:rFonts w:hint="eastAsia" w:ascii="宋体" w:hAnsi="宋体" w:cs="Tahoma"/>
          <w:kern w:val="28"/>
          <w:szCs w:val="21"/>
        </w:rPr>
        <w:t>：</w:t>
      </w:r>
      <w:r>
        <w:rPr>
          <w:rFonts w:hint="eastAsia" w:ascii="宋体" w:hAnsi="宋体"/>
          <w:szCs w:val="21"/>
        </w:rPr>
        <w:t>广州市</w:t>
      </w:r>
      <w:r>
        <w:rPr>
          <w:rFonts w:hint="eastAsia" w:ascii="宋体" w:hAnsi="宋体"/>
          <w:szCs w:val="21"/>
          <w:lang w:val="en-US" w:eastAsia="zh-CN"/>
        </w:rPr>
        <w:t>人民中路318号</w:t>
      </w:r>
    </w:p>
    <w:p>
      <w:pPr>
        <w:numPr>
          <w:ilvl w:val="0"/>
          <w:numId w:val="2"/>
        </w:numPr>
        <w:spacing w:line="240" w:lineRule="auto"/>
        <w:jc w:val="both"/>
        <w:rPr>
          <w:rFonts w:ascii="宋体" w:hAnsi="宋体" w:cs="Tahoma"/>
          <w:kern w:val="28"/>
          <w:szCs w:val="21"/>
        </w:rPr>
      </w:pPr>
      <w:r>
        <w:rPr>
          <w:rFonts w:hint="eastAsia" w:ascii="宋体" w:hAnsi="宋体" w:cs="Tahoma"/>
          <w:kern w:val="28"/>
          <w:szCs w:val="21"/>
        </w:rPr>
        <w:t>该项目服务为范围为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2 号楼房屋整体加固和装修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工程</w:t>
      </w:r>
      <w:r>
        <w:rPr>
          <w:rFonts w:hint="eastAsia" w:ascii="宋体" w:hAnsi="宋体" w:cs="Tahoma"/>
          <w:kern w:val="28"/>
          <w:szCs w:val="21"/>
        </w:rPr>
        <w:t>所有</w:t>
      </w:r>
      <w:r>
        <w:rPr>
          <w:rFonts w:hint="eastAsia" w:ascii="宋体" w:hAnsi="宋体" w:cs="Tahoma"/>
          <w:kern w:val="28"/>
          <w:szCs w:val="21"/>
          <w:lang w:val="en-US" w:eastAsia="zh-CN"/>
        </w:rPr>
        <w:t>设计</w:t>
      </w:r>
      <w:r>
        <w:rPr>
          <w:rFonts w:hint="eastAsia" w:ascii="宋体" w:hAnsi="宋体" w:cs="Tahoma"/>
          <w:kern w:val="28"/>
          <w:szCs w:val="21"/>
        </w:rPr>
        <w:t>内容。</w:t>
      </w:r>
    </w:p>
    <w:p>
      <w:pPr>
        <w:numPr>
          <w:ilvl w:val="0"/>
          <w:numId w:val="2"/>
        </w:numPr>
        <w:rPr>
          <w:rFonts w:ascii="宋体" w:hAnsi="宋体" w:cs="Tahoma"/>
          <w:kern w:val="28"/>
          <w:szCs w:val="21"/>
          <w:u w:val="single"/>
        </w:rPr>
      </w:pPr>
      <w:r>
        <w:rPr>
          <w:rFonts w:hint="eastAsia" w:ascii="宋体" w:hAnsi="宋体" w:cs="Tahoma"/>
          <w:kern w:val="28"/>
          <w:szCs w:val="21"/>
          <w:lang w:val="en-US" w:eastAsia="zh-CN"/>
        </w:rPr>
        <w:t>设计收货</w:t>
      </w:r>
      <w:r>
        <w:rPr>
          <w:rFonts w:hint="eastAsia" w:ascii="宋体" w:hAnsi="宋体" w:cs="Tahoma"/>
          <w:kern w:val="28"/>
          <w:szCs w:val="21"/>
        </w:rPr>
        <w:t>标准：</w:t>
      </w:r>
      <w:r>
        <w:rPr>
          <w:rFonts w:hint="eastAsia" w:ascii="宋体" w:hAnsi="宋体" w:cs="Tahoma"/>
          <w:kern w:val="28"/>
          <w:szCs w:val="21"/>
          <w:lang w:val="en-US" w:eastAsia="zh-CN"/>
        </w:rPr>
        <w:t>达到</w:t>
      </w:r>
      <w:r>
        <w:rPr>
          <w:rFonts w:hint="eastAsia" w:ascii="宋体" w:hAnsi="宋体" w:cs="Tahoma"/>
          <w:kern w:val="28"/>
          <w:szCs w:val="21"/>
        </w:rPr>
        <w:t>国家</w:t>
      </w:r>
      <w:r>
        <w:rPr>
          <w:rFonts w:hint="eastAsia" w:ascii="宋体" w:hAnsi="宋体" w:cs="Tahoma"/>
          <w:kern w:val="28"/>
          <w:szCs w:val="21"/>
          <w:lang w:val="en-US" w:eastAsia="zh-CN"/>
        </w:rPr>
        <w:t>设计标准</w:t>
      </w:r>
      <w:r>
        <w:rPr>
          <w:rFonts w:hint="eastAsia" w:ascii="宋体" w:hAnsi="宋体" w:cs="Tahoma"/>
          <w:kern w:val="28"/>
          <w:szCs w:val="21"/>
        </w:rPr>
        <w:t>规定</w:t>
      </w:r>
    </w:p>
    <w:p>
      <w:pPr>
        <w:ind w:left="720"/>
        <w:jc w:val="both"/>
        <w:rPr>
          <w:rFonts w:ascii="宋体" w:hAnsi="宋体" w:cs="宋体"/>
          <w:szCs w:val="21"/>
        </w:rPr>
      </w:pPr>
    </w:p>
    <w:p>
      <w:pPr>
        <w:ind w:left="720"/>
        <w:jc w:val="both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539CB"/>
    <w:multiLevelType w:val="multilevel"/>
    <w:tmpl w:val="204539CB"/>
    <w:lvl w:ilvl="0" w:tentative="0">
      <w:start w:val="5"/>
      <w:numFmt w:val="decimal"/>
      <w:lvlText w:val="%1、"/>
      <w:lvlJc w:val="left"/>
      <w:pPr>
        <w:ind w:left="644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E6F60E5"/>
    <w:multiLevelType w:val="singleLevel"/>
    <w:tmpl w:val="6E6F60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gyMjdhYjZjYzYyYzFkZDNiZTk0NmI2MmYzNDAifQ=="/>
  </w:docVars>
  <w:rsids>
    <w:rsidRoot w:val="0062765D"/>
    <w:rsid w:val="0062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2023-10-24T03:23:00Z</dcterms:created>
  <dc:creator>许静敏。</dc:creator>
  <cp:lastModifiedBy>许静敏。</cp:lastModifiedBy>
  <dcterms:modified xsi:type="dcterms:W3CDTF">2023-10-24T03:24:11Z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A3F60074D73F478DAB67499C00CA47B8_11</vt:lpwstr>
  </property>
</Properties>
</file>