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宋体" w:hAnsi="宋体" w:cs="宋体"/>
          <w:b/>
          <w:szCs w:val="21"/>
        </w:rPr>
      </w:pPr>
      <w:bookmarkStart w:id="0" w:name="_GoBack"/>
      <w:r>
        <w:rPr>
          <w:rFonts w:hint="eastAsia" w:ascii="宋体" w:hAnsi="宋体" w:cs="宋体"/>
          <w:b/>
          <w:szCs w:val="21"/>
        </w:rPr>
        <w:t>附件2：采购需求方案</w:t>
      </w:r>
      <w:bookmarkEnd w:id="0"/>
    </w:p>
    <w:p>
      <w:pPr>
        <w:jc w:val="center"/>
        <w:outlineLvl w:val="0"/>
        <w:rPr>
          <w:rFonts w:hint="eastAsia" w:ascii="宋体" w:hAnsi="宋体" w:cs="宋体"/>
          <w:b/>
          <w:sz w:val="44"/>
          <w:szCs w:val="44"/>
          <w:lang w:eastAsia="zh-CN"/>
        </w:rPr>
      </w:pPr>
    </w:p>
    <w:p>
      <w:pPr>
        <w:jc w:val="center"/>
        <w:outlineLvl w:val="0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sz w:val="44"/>
          <w:szCs w:val="44"/>
          <w:lang w:eastAsia="zh-CN"/>
        </w:rPr>
        <w:t>采购需求方案</w:t>
      </w:r>
    </w:p>
    <w:p>
      <w:pPr>
        <w:spacing w:line="380" w:lineRule="exact"/>
        <w:rPr>
          <w:rFonts w:hint="eastAsia" w:ascii="新宋体" w:hAnsi="新宋体" w:eastAsia="新宋体"/>
          <w:sz w:val="24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一、项目概况</w:t>
      </w:r>
    </w:p>
    <w:p>
      <w:pPr>
        <w:spacing w:line="380" w:lineRule="exact"/>
        <w:rPr>
          <w:rFonts w:hint="eastAsia" w:ascii="新宋体" w:hAnsi="新宋体" w:eastAsia="新宋体"/>
          <w:sz w:val="24"/>
        </w:rPr>
      </w:pPr>
    </w:p>
    <w:p>
      <w:pPr>
        <w:pStyle w:val="5"/>
        <w:ind w:firstLine="480" w:firstLineChars="15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本项目通过公开招标，确定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厕所深度清洁</w:t>
      </w:r>
      <w:r>
        <w:rPr>
          <w:rFonts w:hint="eastAsia" w:ascii="仿宋" w:hAnsi="仿宋" w:eastAsia="仿宋" w:cs="仿宋"/>
          <w:sz w:val="32"/>
          <w:szCs w:val="32"/>
        </w:rPr>
        <w:t>服务企业，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作为广州市妇女儿童医疗中心202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-202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年度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厕所深度清洁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服务企业。</w:t>
      </w:r>
    </w:p>
    <w:p>
      <w:pPr>
        <w:pStyle w:val="6"/>
        <w:widowControl w:val="0"/>
        <w:tabs>
          <w:tab w:val="left" w:pos="420"/>
        </w:tabs>
        <w:spacing w:line="360" w:lineRule="auto"/>
        <w:ind w:firstLine="640" w:firstLineChars="200"/>
        <w:jc w:val="both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（二）服务期限：自合同签订之日起24个月</w:t>
      </w:r>
      <w:r>
        <w:rPr>
          <w:rStyle w:val="7"/>
          <w:rFonts w:hint="eastAsia" w:ascii="仿宋" w:hAnsi="仿宋" w:eastAsia="仿宋" w:cs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在合同有效期内，如支付金额累计达到预算金额，合同将提前终止。</w:t>
      </w:r>
    </w:p>
    <w:p>
      <w:pPr>
        <w:pStyle w:val="8"/>
        <w:tabs>
          <w:tab w:val="left" w:pos="540"/>
        </w:tabs>
        <w:bidi w:val="0"/>
        <w:adjustRightInd w:val="0"/>
        <w:snapToGrid w:val="0"/>
        <w:spacing w:line="360" w:lineRule="auto"/>
        <w:ind w:firstLine="480" w:firstLineChars="150"/>
        <w:rPr>
          <w:rStyle w:val="4"/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（三）服务对象：</w:t>
      </w:r>
      <w:r>
        <w:rPr>
          <w:rStyle w:val="4"/>
          <w:rFonts w:hint="eastAsia" w:ascii="仿宋" w:hAnsi="仿宋" w:eastAsia="仿宋" w:cs="仿宋"/>
          <w:sz w:val="32"/>
          <w:szCs w:val="32"/>
        </w:rPr>
        <w:t>广州市 天河区、越秀区、白云区</w:t>
      </w:r>
      <w:r>
        <w:rPr>
          <w:rStyle w:val="4"/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  <w:t>增城区</w:t>
      </w:r>
      <w:r>
        <w:rPr>
          <w:rStyle w:val="4"/>
          <w:rFonts w:hint="eastAsia" w:ascii="仿宋" w:hAnsi="仿宋" w:eastAsia="仿宋" w:cs="仿宋"/>
          <w:sz w:val="32"/>
          <w:szCs w:val="32"/>
        </w:rPr>
        <w:t>范围内，地点为：儿童院区广州市越秀区人民中路 318 号；妇婴院区广州市越秀区人民中路 402 号；珠江新城院区广州市天河区金穗路 9号；白云院区广州市白云区新达路 91号</w:t>
      </w:r>
      <w:r>
        <w:rPr>
          <w:rStyle w:val="4"/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Style w:val="4"/>
          <w:rFonts w:hint="eastAsia" w:ascii="仿宋" w:hAnsi="仿宋" w:eastAsia="仿宋" w:cs="仿宋"/>
          <w:sz w:val="32"/>
          <w:szCs w:val="32"/>
          <w:lang w:val="en-US" w:eastAsia="zh-CN"/>
        </w:rPr>
        <w:t>增城院区广州市增城区增城大道293号</w:t>
      </w:r>
      <w:r>
        <w:rPr>
          <w:rStyle w:val="4"/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5"/>
        <w:ind w:firstLine="480" w:firstLineChars="200"/>
        <w:rPr>
          <w:rFonts w:hint="eastAsia" w:ascii="新宋体" w:hAnsi="新宋体" w:eastAsia="新宋体"/>
          <w:sz w:val="24"/>
        </w:rPr>
      </w:pPr>
    </w:p>
    <w:p>
      <w:pPr>
        <w:pStyle w:val="6"/>
        <w:widowControl w:val="0"/>
        <w:numPr>
          <w:ilvl w:val="0"/>
          <w:numId w:val="1"/>
        </w:numPr>
        <w:tabs>
          <w:tab w:val="left" w:pos="420"/>
        </w:tabs>
        <w:spacing w:line="360" w:lineRule="auto"/>
        <w:ind w:firstLine="630" w:firstLineChars="196"/>
        <w:outlineLvl w:val="1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项目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/>
        </w:rPr>
        <w:t>服务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内容</w:t>
      </w:r>
    </w:p>
    <w:p>
      <w:pPr>
        <w:pStyle w:val="9"/>
        <w:spacing w:line="360" w:lineRule="auto"/>
        <w:ind w:firstLine="640" w:firstLineChars="200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（一）</w:t>
      </w:r>
      <w:r>
        <w:rPr>
          <w:rFonts w:hint="eastAsia" w:ascii="仿宋" w:hAnsi="仿宋" w:eastAsia="仿宋" w:cs="仿宋"/>
          <w:kern w:val="0"/>
          <w:sz w:val="32"/>
          <w:szCs w:val="32"/>
        </w:rPr>
        <w:t>项目通过公开招标，确定中标人作为广州市妇女儿童医疗中心24个月服务期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厕所深度清洁</w:t>
      </w:r>
      <w:r>
        <w:rPr>
          <w:rFonts w:hint="eastAsia" w:ascii="仿宋" w:hAnsi="仿宋" w:eastAsia="仿宋" w:cs="仿宋"/>
          <w:kern w:val="0"/>
          <w:sz w:val="32"/>
          <w:szCs w:val="32"/>
        </w:rPr>
        <w:t>服务企业。项目分组如下：</w:t>
      </w:r>
    </w:p>
    <w:p>
      <w:pPr>
        <w:adjustRightInd w:val="0"/>
        <w:snapToGrid w:val="0"/>
        <w:ind w:hanging="11"/>
        <w:jc w:val="left"/>
        <w:rPr>
          <w:rFonts w:ascii="仿宋_GB2312" w:hAnsi="仿宋_GB2312" w:eastAsia="仿宋_GB2312" w:cs="仿宋_GB2312"/>
          <w:b/>
          <w:bCs/>
          <w:color w:val="FF0000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Cs w:val="21"/>
        </w:rPr>
        <w:t>珠江新城院区  地址：广州市天河区金穗路9号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5"/>
        <w:gridCol w:w="1223"/>
        <w:gridCol w:w="1501"/>
        <w:gridCol w:w="1532"/>
        <w:gridCol w:w="1438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范围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蹲厕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尿缸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洗手盆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洗手液机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清新机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门诊1/F东男厕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1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2</w:t>
            </w:r>
          </w:p>
        </w:tc>
        <w:tc>
          <w:tcPr>
            <w:tcW w:w="153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2</w:t>
            </w:r>
          </w:p>
        </w:tc>
        <w:tc>
          <w:tcPr>
            <w:tcW w:w="143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门诊1/F东女厕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3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0</w:t>
            </w:r>
          </w:p>
        </w:tc>
        <w:tc>
          <w:tcPr>
            <w:tcW w:w="153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门诊1/F西男厕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1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2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门诊1/F西女厕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3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0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门诊1/F西残厕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1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0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0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门诊1/F发热门诊男厕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53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43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门诊1/F发热门诊女厕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</w:t>
            </w:r>
          </w:p>
        </w:tc>
        <w:tc>
          <w:tcPr>
            <w:tcW w:w="153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门诊1/F儿科补液男厕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53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门诊1/F儿科补液女厕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</w:t>
            </w:r>
          </w:p>
        </w:tc>
        <w:tc>
          <w:tcPr>
            <w:tcW w:w="153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门诊1/F儿科补液亲子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门诊1/F 日间手术厕所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门诊2/F东男厕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2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3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门诊2/F东女厕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5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0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门诊2/F东残厕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1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0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0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门诊2/F西男厕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2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3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门诊2/F西女厕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5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0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门诊2/F西残厕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1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0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0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门诊2/F小儿呼吸男厕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门诊2/F小儿呼吸女厕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门诊2/F小儿呼吸残厕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门诊2/F消化科男厕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53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44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门诊2/F消化科女厕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</w:t>
            </w:r>
          </w:p>
        </w:tc>
        <w:tc>
          <w:tcPr>
            <w:tcW w:w="153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44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门诊3/F东男厕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2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3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门诊3/F东女厕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5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0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门诊3/F东残厕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1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0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0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门诊3/F西男厕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2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3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门诊3/F西女厕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5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0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门诊4/F西男厕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1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2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门诊4/F西女厕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2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0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门诊4/F西残厕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1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0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0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门诊5/F礼堂旁男厕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153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门诊5/F礼堂旁女厕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</w:t>
            </w:r>
          </w:p>
        </w:tc>
        <w:tc>
          <w:tcPr>
            <w:tcW w:w="153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住院3/F西残厕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1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0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0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住院3/F检验科女厕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5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0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住院3/F产科 女厕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住院3/F产科特诊女厕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住院4/F厕所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住院5/F厕所一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住院5/F厕所二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住院6/F厕所一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住院6/F厕所二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34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/>
                <w:szCs w:val="21"/>
                <w:shd w:val="clear" w:color="FFFFFF" w:fill="D9D9D9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总数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/>
                <w:szCs w:val="21"/>
                <w:shd w:val="clear" w:color="FFFFFF" w:fill="D9D9D9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96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/>
                <w:szCs w:val="21"/>
                <w:shd w:val="clear" w:color="FFFFFF" w:fill="D9D9D9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28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/>
                <w:szCs w:val="21"/>
                <w:shd w:val="clear" w:color="FFFFFF" w:fill="D9D9D9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55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/>
                <w:szCs w:val="21"/>
                <w:shd w:val="clear" w:color="FFFFFF" w:fill="D9D9D9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34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/>
                <w:szCs w:val="21"/>
                <w:shd w:val="clear" w:color="FFFFFF" w:fill="D9D9D9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39</w:t>
            </w:r>
          </w:p>
        </w:tc>
      </w:tr>
    </w:tbl>
    <w:p>
      <w:pPr>
        <w:adjustRightInd w:val="0"/>
        <w:snapToGrid w:val="0"/>
        <w:ind w:hanging="11"/>
        <w:rPr>
          <w:rFonts w:ascii="仿宋_GB2312" w:hAnsi="仿宋_GB2312" w:eastAsia="仿宋_GB2312" w:cs="仿宋_GB2312"/>
          <w:b/>
          <w:bCs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>共41间洗手间，马桶/蹲厕，尿缸/尿槽，洗手盆一起一共179件洁具。</w:t>
      </w:r>
    </w:p>
    <w:p>
      <w:pPr>
        <w:tabs>
          <w:tab w:val="left" w:pos="540"/>
        </w:tabs>
        <w:adjustRightInd w:val="0"/>
        <w:snapToGrid w:val="0"/>
        <w:ind w:hanging="11"/>
        <w:rPr>
          <w:rFonts w:ascii="仿宋_GB2312" w:hAnsi="仿宋_GB2312" w:eastAsia="仿宋_GB2312" w:cs="仿宋_GB2312"/>
          <w:b/>
          <w:bCs/>
          <w:color w:val="FF0000"/>
          <w:szCs w:val="21"/>
        </w:rPr>
      </w:pPr>
      <w:r>
        <w:rPr>
          <w:rFonts w:hint="eastAsia" w:ascii="仿宋_GB2312" w:hAnsi="仿宋_GB2312" w:eastAsia="仿宋_GB2312" w:cs="仿宋_GB2312"/>
          <w:color w:val="FF0000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FF0000"/>
          <w:szCs w:val="21"/>
        </w:rPr>
        <w:t>儿童院区 地址：广州市越秀区人民中路318号广州市儿童医院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0"/>
        <w:gridCol w:w="1590"/>
        <w:gridCol w:w="1046"/>
        <w:gridCol w:w="1024"/>
        <w:gridCol w:w="1185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区域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马桶/蹲厕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尿缸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洗手盆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清新机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皂液机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3栋三楼男厕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02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4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3栋三楼女厕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</w:t>
            </w:r>
          </w:p>
        </w:tc>
        <w:tc>
          <w:tcPr>
            <w:tcW w:w="102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4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3栋四楼男厕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3栋四楼女厕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20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5栋一楼男厕</w:t>
            </w:r>
          </w:p>
        </w:tc>
        <w:tc>
          <w:tcPr>
            <w:tcW w:w="1590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046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024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185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40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9" w:hRule="atLeast"/>
          <w:jc w:val="center"/>
        </w:trPr>
        <w:tc>
          <w:tcPr>
            <w:tcW w:w="2820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5栋一楼女厕</w:t>
            </w:r>
          </w:p>
        </w:tc>
        <w:tc>
          <w:tcPr>
            <w:tcW w:w="1590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1046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</w:t>
            </w:r>
          </w:p>
        </w:tc>
        <w:tc>
          <w:tcPr>
            <w:tcW w:w="1024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185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40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20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5栋一楼（急诊）</w:t>
            </w:r>
          </w:p>
        </w:tc>
        <w:tc>
          <w:tcPr>
            <w:tcW w:w="1590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1046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024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85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40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20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5栋一楼第三厕所</w:t>
            </w:r>
          </w:p>
        </w:tc>
        <w:tc>
          <w:tcPr>
            <w:tcW w:w="1590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046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</w:t>
            </w:r>
          </w:p>
        </w:tc>
        <w:tc>
          <w:tcPr>
            <w:tcW w:w="1024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85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40" w:type="dxa"/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9" w:hRule="atLeast"/>
          <w:jc w:val="center"/>
        </w:trPr>
        <w:tc>
          <w:tcPr>
            <w:tcW w:w="28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5栋二楼儿内科男厕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3（尿槽）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5栋二楼儿内科女厕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5栋二楼儿呼吸科厕所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5栋二楼楼梯口厕所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5栋三楼眼科楼梯口厕所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5栋三楼皮肤科厕所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3（尿槽）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5栋四楼检验科男厕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5栋四楼检验科女厕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5栋五楼康复门诊厕所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0（尿槽）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7栋一楼输液室厕所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7栋二楼外科门诊厕所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7栋二楼保健门诊厕所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7栋三楼口腔科厕所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行政值班厕所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12楼会议室男厕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8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12楼会议室女厕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8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总数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65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15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36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30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23</w:t>
            </w:r>
          </w:p>
        </w:tc>
      </w:tr>
    </w:tbl>
    <w:p>
      <w:pPr>
        <w:adjustRightInd w:val="0"/>
        <w:snapToGrid w:val="0"/>
        <w:rPr>
          <w:rFonts w:hint="eastAsia" w:ascii="仿宋_GB2312" w:hAnsi="仿宋_GB2312" w:eastAsia="仿宋_GB2312" w:cs="仿宋_GB2312"/>
          <w:b/>
          <w:bCs/>
          <w:szCs w:val="21"/>
        </w:rPr>
      </w:pPr>
      <w:r>
        <w:rPr>
          <w:rFonts w:hint="eastAsia" w:ascii="仿宋_GB2312" w:hAnsi="仿宋_GB2312" w:eastAsia="仿宋_GB2312" w:cs="仿宋_GB2312"/>
          <w:b/>
          <w:szCs w:val="21"/>
        </w:rPr>
        <w:t>共24间洗手间，马桶/蹲厕，尿缸/尿槽，洗手盆共计116件洁具。</w:t>
      </w:r>
    </w:p>
    <w:p>
      <w:pPr>
        <w:adjustRightInd w:val="0"/>
        <w:snapToGrid w:val="0"/>
        <w:rPr>
          <w:rFonts w:ascii="仿宋_GB2312" w:hAnsi="仿宋_GB2312" w:eastAsia="仿宋_GB2312" w:cs="仿宋_GB2312"/>
          <w:b/>
          <w:szCs w:val="21"/>
        </w:rPr>
      </w:pPr>
    </w:p>
    <w:p>
      <w:pPr>
        <w:adjustRightInd w:val="0"/>
        <w:snapToGrid w:val="0"/>
        <w:ind w:hanging="11"/>
        <w:rPr>
          <w:rFonts w:ascii="仿宋_GB2312" w:hAnsi="仿宋_GB2312" w:eastAsia="仿宋_GB2312" w:cs="仿宋_GB2312"/>
          <w:b/>
          <w:color w:val="FF0000"/>
          <w:szCs w:val="21"/>
        </w:rPr>
      </w:pPr>
      <w:r>
        <w:rPr>
          <w:rFonts w:hint="eastAsia" w:ascii="仿宋_GB2312" w:hAnsi="仿宋_GB2312" w:eastAsia="仿宋_GB2312" w:cs="仿宋_GB2312"/>
          <w:b/>
          <w:color w:val="FF0000"/>
          <w:szCs w:val="21"/>
        </w:rPr>
        <w:t>妇婴院区 地址：广州市越秀区人民中路402号广州市妇婴医院</w:t>
      </w:r>
    </w:p>
    <w:p>
      <w:pPr>
        <w:adjustRightInd w:val="0"/>
        <w:snapToGrid w:val="0"/>
        <w:ind w:hanging="11"/>
        <w:rPr>
          <w:rFonts w:ascii="仿宋_GB2312" w:hAnsi="仿宋_GB2312" w:eastAsia="仿宋_GB2312" w:cs="仿宋_GB2312"/>
          <w:b/>
          <w:color w:val="FF0000"/>
          <w:szCs w:val="21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4"/>
        <w:gridCol w:w="1555"/>
        <w:gridCol w:w="1020"/>
        <w:gridCol w:w="1176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85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区域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马桶/蹲厕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洗手盆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清新机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皂液机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85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南一楼厕所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85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南一楼残疾人厕所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85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南二楼厕所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atLeast"/>
          <w:jc w:val="center"/>
        </w:trPr>
        <w:tc>
          <w:tcPr>
            <w:tcW w:w="285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  <w:shd w:val="pct10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南三楼东侧厕所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  <w:shd w:val="pct10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  <w:shd w:val="pct10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  <w:shd w:val="pct10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  <w:shd w:val="pct10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85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南三楼西侧厕所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85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南四楼厕所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85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南楼小计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16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8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8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85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北二楼厕所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85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北三楼超声科公共厕所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85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北三楼B超医生办公室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85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北三楼药流室厕所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85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北三楼术后复苏室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85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北四楼女洗手间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85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北四楼公共洗手间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85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北五楼510房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85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北五楼512房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85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北五楼516房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85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北五楼522房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85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北五楼525房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85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北五楼5091房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85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北楼后通道厕所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85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北楼小计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27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17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17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9" w:hRule="atLeast"/>
          <w:jc w:val="center"/>
        </w:trPr>
        <w:tc>
          <w:tcPr>
            <w:tcW w:w="2854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总数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43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25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25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21</w:t>
            </w:r>
          </w:p>
        </w:tc>
      </w:tr>
    </w:tbl>
    <w:p>
      <w:pPr>
        <w:adjustRightInd w:val="0"/>
        <w:snapToGrid w:val="0"/>
        <w:ind w:hanging="11"/>
        <w:rPr>
          <w:rFonts w:hint="eastAsia" w:ascii="仿宋_GB2312" w:hAnsi="仿宋_GB2312" w:eastAsia="仿宋_GB2312" w:cs="仿宋_GB2312"/>
          <w:b/>
          <w:bCs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>共20间洗手间，马桶/蹲厕，尿缸/尿槽，洗手盆共计68件洁具</w:t>
      </w:r>
      <w:r>
        <w:rPr>
          <w:rFonts w:hint="eastAsia" w:ascii="仿宋_GB2312" w:hAnsi="仿宋_GB2312" w:eastAsia="仿宋_GB2312" w:cs="仿宋_GB2312"/>
          <w:szCs w:val="21"/>
        </w:rPr>
        <w:t>。</w:t>
      </w:r>
    </w:p>
    <w:p>
      <w:pPr>
        <w:adjustRightInd w:val="0"/>
        <w:snapToGrid w:val="0"/>
        <w:ind w:hanging="11"/>
        <w:rPr>
          <w:rFonts w:ascii="仿宋_GB2312" w:hAnsi="仿宋_GB2312" w:eastAsia="仿宋_GB2312" w:cs="仿宋_GB2312"/>
          <w:szCs w:val="21"/>
        </w:rPr>
      </w:pPr>
    </w:p>
    <w:p>
      <w:pPr>
        <w:rPr>
          <w:rFonts w:ascii="仿宋_GB2312" w:hAnsi="仿宋_GB2312" w:eastAsia="仿宋_GB2312" w:cs="仿宋_GB2312"/>
          <w:b/>
          <w:color w:val="FF0000"/>
        </w:rPr>
      </w:pPr>
      <w:r>
        <w:rPr>
          <w:rFonts w:hint="eastAsia" w:ascii="仿宋_GB2312" w:hAnsi="仿宋_GB2312" w:eastAsia="仿宋_GB2312" w:cs="仿宋_GB2312"/>
          <w:b/>
          <w:color w:val="FF0000"/>
        </w:rPr>
        <w:t>白云院区  地址：白云区新市新达路91号</w:t>
      </w:r>
    </w:p>
    <w:tbl>
      <w:tblPr>
        <w:tblStyle w:val="2"/>
        <w:tblpPr w:leftFromText="180" w:rightFromText="180" w:vertAnchor="text" w:horzAnchor="page" w:tblpX="1397" w:tblpY="4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1463"/>
        <w:gridCol w:w="1485"/>
        <w:gridCol w:w="1380"/>
        <w:gridCol w:w="1470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洗手间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 xml:space="preserve">马桶/蹲厕 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尿缸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洗手盆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清新机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皂液机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一楼公共厕所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/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二楼男厕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二楼女厕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/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三楼男厕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57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三楼女厕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/</w:t>
            </w: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四楼男厕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57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四楼女厕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/</w:t>
            </w: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五楼男厕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575" w:type="dxa"/>
            <w:vMerge w:val="restart"/>
            <w:noWrap w:val="0"/>
            <w:vAlign w:val="top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五楼女厕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/</w:t>
            </w: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总计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22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8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12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10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6</w:t>
            </w:r>
          </w:p>
        </w:tc>
      </w:tr>
    </w:tbl>
    <w:p>
      <w:pPr>
        <w:autoSpaceDE w:val="0"/>
        <w:autoSpaceDN w:val="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共15间洗手间，马桶/蹲厕，尿缸，洗手盆一起一共42件洁具。</w:t>
      </w:r>
    </w:p>
    <w:p>
      <w:pPr>
        <w:autoSpaceDE w:val="0"/>
        <w:autoSpaceDN w:val="0"/>
        <w:rPr>
          <w:rFonts w:hint="eastAsia" w:ascii="仿宋" w:hAnsi="仿宋" w:eastAsia="仿宋" w:cs="Calibri"/>
          <w:b/>
          <w:color w:val="FF0000"/>
          <w:szCs w:val="21"/>
        </w:rPr>
      </w:pPr>
      <w:r>
        <w:rPr>
          <w:rFonts w:hint="eastAsia" w:ascii="仿宋" w:hAnsi="仿宋" w:eastAsia="仿宋" w:cs="Calibri"/>
          <w:b/>
          <w:color w:val="FF0000"/>
          <w:szCs w:val="21"/>
        </w:rPr>
        <w:t>增城院区  地址：增城区增城大道293号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1"/>
        <w:gridCol w:w="989"/>
        <w:gridCol w:w="1079"/>
        <w:gridCol w:w="1532"/>
        <w:gridCol w:w="1438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/>
                <w:szCs w:val="21"/>
              </w:rPr>
            </w:pPr>
            <w:r>
              <w:rPr>
                <w:rFonts w:ascii="仿宋" w:hAnsi="仿宋" w:eastAsia="仿宋" w:cs="Calibri"/>
                <w:b/>
                <w:szCs w:val="21"/>
              </w:rPr>
              <w:t>范围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/>
                <w:szCs w:val="21"/>
              </w:rPr>
            </w:pPr>
            <w:r>
              <w:rPr>
                <w:rFonts w:ascii="仿宋" w:hAnsi="仿宋" w:eastAsia="仿宋" w:cs="Calibri"/>
                <w:b/>
                <w:szCs w:val="21"/>
              </w:rPr>
              <w:t>蹲厕</w:t>
            </w:r>
            <w:r>
              <w:rPr>
                <w:rFonts w:hint="eastAsia" w:ascii="仿宋" w:hAnsi="仿宋" w:eastAsia="仿宋" w:cs="Calibri"/>
                <w:b/>
                <w:szCs w:val="21"/>
              </w:rPr>
              <w:t>马桶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/>
                <w:szCs w:val="21"/>
              </w:rPr>
            </w:pPr>
            <w:r>
              <w:rPr>
                <w:rFonts w:ascii="仿宋" w:hAnsi="仿宋" w:eastAsia="仿宋" w:cs="Calibri"/>
                <w:b/>
                <w:szCs w:val="21"/>
              </w:rPr>
              <w:t>尿缸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/>
                <w:szCs w:val="21"/>
              </w:rPr>
            </w:pPr>
            <w:r>
              <w:rPr>
                <w:rFonts w:ascii="仿宋" w:hAnsi="仿宋" w:eastAsia="仿宋" w:cs="Calibri"/>
                <w:b/>
                <w:szCs w:val="21"/>
              </w:rPr>
              <w:t>洗手槽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/>
                <w:szCs w:val="21"/>
              </w:rPr>
            </w:pPr>
            <w:r>
              <w:rPr>
                <w:rFonts w:ascii="仿宋" w:hAnsi="仿宋" w:eastAsia="仿宋" w:cs="Calibri"/>
                <w:b/>
                <w:szCs w:val="21"/>
              </w:rPr>
              <w:t>洗手液机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/>
                <w:szCs w:val="21"/>
              </w:rPr>
            </w:pPr>
            <w:r>
              <w:rPr>
                <w:rFonts w:ascii="仿宋" w:hAnsi="仿宋" w:eastAsia="仿宋" w:cs="Calibri"/>
                <w:b/>
                <w:szCs w:val="21"/>
              </w:rPr>
              <w:t>香薰机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门诊1/F</w:t>
            </w:r>
            <w:r>
              <w:rPr>
                <w:rFonts w:hint="eastAsia" w:ascii="仿宋" w:hAnsi="仿宋" w:eastAsia="仿宋" w:cs="Calibri"/>
                <w:szCs w:val="21"/>
              </w:rPr>
              <w:t>B1女</w:t>
            </w:r>
            <w:r>
              <w:rPr>
                <w:rFonts w:ascii="仿宋" w:hAnsi="仿宋" w:eastAsia="仿宋" w:cs="Calibri"/>
                <w:szCs w:val="21"/>
              </w:rPr>
              <w:t>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3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门诊1/F</w:t>
            </w:r>
            <w:r>
              <w:rPr>
                <w:rFonts w:hint="eastAsia" w:ascii="仿宋" w:hAnsi="仿宋" w:eastAsia="仿宋" w:cs="Calibri"/>
                <w:szCs w:val="21"/>
              </w:rPr>
              <w:t>B3</w:t>
            </w:r>
            <w:r>
              <w:rPr>
                <w:rFonts w:ascii="仿宋" w:hAnsi="仿宋" w:eastAsia="仿宋" w:cs="Calibri"/>
                <w:szCs w:val="21"/>
              </w:rPr>
              <w:t>女厕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5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3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2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门诊1/F</w:t>
            </w:r>
            <w:r>
              <w:rPr>
                <w:rFonts w:hint="eastAsia" w:ascii="仿宋" w:hAnsi="仿宋" w:eastAsia="仿宋" w:cs="Calibri"/>
                <w:szCs w:val="21"/>
              </w:rPr>
              <w:t>B3</w:t>
            </w:r>
            <w:r>
              <w:rPr>
                <w:rFonts w:ascii="仿宋" w:hAnsi="仿宋" w:eastAsia="仿宋" w:cs="Calibri"/>
                <w:szCs w:val="21"/>
              </w:rPr>
              <w:t>男厕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3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门诊1/F</w:t>
            </w:r>
            <w:r>
              <w:rPr>
                <w:rFonts w:hint="eastAsia" w:ascii="仿宋" w:hAnsi="仿宋" w:eastAsia="仿宋" w:cs="Calibri"/>
                <w:szCs w:val="21"/>
              </w:rPr>
              <w:t>A1女</w:t>
            </w:r>
            <w:r>
              <w:rPr>
                <w:rFonts w:ascii="仿宋" w:hAnsi="仿宋" w:eastAsia="仿宋" w:cs="Calibri"/>
                <w:szCs w:val="21"/>
              </w:rPr>
              <w:t>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3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门诊1/F</w:t>
            </w:r>
            <w:r>
              <w:rPr>
                <w:rFonts w:hint="eastAsia" w:ascii="仿宋" w:hAnsi="仿宋" w:eastAsia="仿宋" w:cs="Calibri"/>
                <w:szCs w:val="21"/>
              </w:rPr>
              <w:t>A3男</w:t>
            </w:r>
            <w:r>
              <w:rPr>
                <w:rFonts w:ascii="仿宋" w:hAnsi="仿宋" w:eastAsia="仿宋" w:cs="Calibri"/>
                <w:szCs w:val="21"/>
              </w:rPr>
              <w:t>厕1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3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门诊1/F</w:t>
            </w:r>
            <w:r>
              <w:rPr>
                <w:rFonts w:hint="eastAsia" w:ascii="仿宋" w:hAnsi="仿宋" w:eastAsia="仿宋" w:cs="Calibri"/>
                <w:szCs w:val="21"/>
              </w:rPr>
              <w:t>A3</w:t>
            </w:r>
            <w:r>
              <w:rPr>
                <w:rFonts w:ascii="仿宋" w:hAnsi="仿宋" w:eastAsia="仿宋" w:cs="Calibri"/>
                <w:szCs w:val="21"/>
              </w:rPr>
              <w:t>男厕2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2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2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门诊1/F</w:t>
            </w:r>
            <w:r>
              <w:rPr>
                <w:rFonts w:hint="eastAsia" w:ascii="仿宋" w:hAnsi="仿宋" w:eastAsia="仿宋" w:cs="Calibri"/>
                <w:szCs w:val="21"/>
              </w:rPr>
              <w:t>A3</w:t>
            </w:r>
            <w:r>
              <w:rPr>
                <w:rFonts w:ascii="仿宋" w:hAnsi="仿宋" w:eastAsia="仿宋" w:cs="Calibri"/>
                <w:szCs w:val="21"/>
              </w:rPr>
              <w:t>女厕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5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3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2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门诊1/F</w:t>
            </w:r>
            <w:r>
              <w:rPr>
                <w:rFonts w:hint="eastAsia" w:ascii="仿宋" w:hAnsi="仿宋" w:eastAsia="仿宋" w:cs="Calibri"/>
                <w:szCs w:val="21"/>
              </w:rPr>
              <w:t>公共区东女</w:t>
            </w:r>
            <w:r>
              <w:rPr>
                <w:rFonts w:ascii="仿宋" w:hAnsi="仿宋" w:eastAsia="仿宋" w:cs="Calibri"/>
                <w:szCs w:val="21"/>
              </w:rPr>
              <w:t>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7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3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2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门诊1/F公共区东男厕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3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门诊1/F</w:t>
            </w:r>
            <w:r>
              <w:rPr>
                <w:rFonts w:hint="eastAsia" w:ascii="仿宋" w:hAnsi="仿宋" w:eastAsia="仿宋" w:cs="Calibri"/>
                <w:szCs w:val="21"/>
              </w:rPr>
              <w:t>公共区东第三卫生间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门诊1/F公共区西女厕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9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3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2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门诊1/F公共区西第三卫生间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2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门诊2/F</w:t>
            </w:r>
            <w:r>
              <w:rPr>
                <w:rFonts w:hint="eastAsia" w:ascii="仿宋" w:hAnsi="仿宋" w:eastAsia="仿宋" w:cs="Calibri"/>
                <w:szCs w:val="21"/>
              </w:rPr>
              <w:t>D1</w:t>
            </w:r>
            <w:r>
              <w:rPr>
                <w:rFonts w:ascii="仿宋" w:hAnsi="仿宋" w:eastAsia="仿宋" w:cs="Calibri"/>
                <w:szCs w:val="21"/>
              </w:rPr>
              <w:t>女厕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3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门诊2/F</w:t>
            </w:r>
            <w:r>
              <w:rPr>
                <w:rFonts w:hint="eastAsia" w:ascii="仿宋" w:hAnsi="仿宋" w:eastAsia="仿宋" w:cs="Calibri"/>
                <w:szCs w:val="21"/>
              </w:rPr>
              <w:t>D3女</w:t>
            </w:r>
            <w:r>
              <w:rPr>
                <w:rFonts w:ascii="仿宋" w:hAnsi="仿宋" w:eastAsia="仿宋" w:cs="Calibri"/>
                <w:szCs w:val="21"/>
              </w:rPr>
              <w:t>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5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3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门诊2/F</w:t>
            </w:r>
            <w:r>
              <w:rPr>
                <w:rFonts w:hint="eastAsia" w:ascii="仿宋" w:hAnsi="仿宋" w:eastAsia="仿宋" w:cs="Calibri"/>
                <w:szCs w:val="21"/>
              </w:rPr>
              <w:t>D3</w:t>
            </w:r>
            <w:r>
              <w:rPr>
                <w:rFonts w:ascii="仿宋" w:hAnsi="仿宋" w:eastAsia="仿宋" w:cs="Calibri"/>
                <w:szCs w:val="21"/>
              </w:rPr>
              <w:t>男厕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2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3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门诊2/F</w:t>
            </w:r>
            <w:r>
              <w:rPr>
                <w:rFonts w:hint="eastAsia" w:ascii="仿宋" w:hAnsi="仿宋" w:eastAsia="仿宋" w:cs="Calibri"/>
                <w:szCs w:val="21"/>
              </w:rPr>
              <w:t>C1</w:t>
            </w:r>
            <w:r>
              <w:rPr>
                <w:rFonts w:ascii="仿宋" w:hAnsi="仿宋" w:eastAsia="仿宋" w:cs="Calibri"/>
                <w:szCs w:val="21"/>
              </w:rPr>
              <w:t>女厕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3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门诊2/F</w:t>
            </w:r>
            <w:r>
              <w:rPr>
                <w:rFonts w:hint="eastAsia" w:ascii="仿宋" w:hAnsi="仿宋" w:eastAsia="仿宋" w:cs="Calibri"/>
                <w:szCs w:val="21"/>
              </w:rPr>
              <w:t>C3男</w:t>
            </w:r>
            <w:r>
              <w:rPr>
                <w:rFonts w:ascii="仿宋" w:hAnsi="仿宋" w:eastAsia="仿宋" w:cs="Calibri"/>
                <w:szCs w:val="21"/>
              </w:rPr>
              <w:t>厕1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3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门诊2/F</w:t>
            </w:r>
            <w:r>
              <w:rPr>
                <w:rFonts w:hint="eastAsia" w:ascii="仿宋" w:hAnsi="仿宋" w:eastAsia="仿宋" w:cs="Calibri"/>
                <w:szCs w:val="21"/>
              </w:rPr>
              <w:t>C3</w:t>
            </w:r>
            <w:r>
              <w:rPr>
                <w:rFonts w:ascii="仿宋" w:hAnsi="仿宋" w:eastAsia="仿宋" w:cs="Calibri"/>
                <w:szCs w:val="21"/>
              </w:rPr>
              <w:t>男厕2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2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2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门诊2/F</w:t>
            </w:r>
            <w:r>
              <w:rPr>
                <w:rFonts w:hint="eastAsia" w:ascii="仿宋" w:hAnsi="仿宋" w:eastAsia="仿宋" w:cs="Calibri"/>
                <w:szCs w:val="21"/>
              </w:rPr>
              <w:t>C3</w:t>
            </w:r>
            <w:r>
              <w:rPr>
                <w:rFonts w:ascii="仿宋" w:hAnsi="仿宋" w:eastAsia="仿宋" w:cs="Calibri"/>
                <w:szCs w:val="21"/>
              </w:rPr>
              <w:t>女厕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5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3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门诊2/F</w:t>
            </w:r>
            <w:r>
              <w:rPr>
                <w:rFonts w:hint="eastAsia" w:ascii="仿宋" w:hAnsi="仿宋" w:eastAsia="仿宋" w:cs="Calibri"/>
                <w:szCs w:val="21"/>
              </w:rPr>
              <w:t>公共区域东女</w:t>
            </w:r>
            <w:r>
              <w:rPr>
                <w:rFonts w:ascii="仿宋" w:hAnsi="仿宋" w:eastAsia="仿宋" w:cs="Calibri"/>
                <w:szCs w:val="21"/>
              </w:rPr>
              <w:t>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10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3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2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门诊2/F</w:t>
            </w:r>
            <w:r>
              <w:rPr>
                <w:rFonts w:hint="eastAsia" w:ascii="仿宋" w:hAnsi="仿宋" w:eastAsia="仿宋" w:cs="Calibri"/>
                <w:szCs w:val="21"/>
              </w:rPr>
              <w:t>公共区东第三卫生间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门诊2/F</w:t>
            </w:r>
            <w:r>
              <w:rPr>
                <w:rFonts w:hint="eastAsia" w:ascii="仿宋" w:hAnsi="仿宋" w:eastAsia="仿宋" w:cs="Calibri"/>
                <w:szCs w:val="21"/>
              </w:rPr>
              <w:t>公共区西</w:t>
            </w:r>
            <w:r>
              <w:rPr>
                <w:rFonts w:ascii="仿宋" w:hAnsi="仿宋" w:eastAsia="仿宋" w:cs="Calibri"/>
                <w:szCs w:val="21"/>
              </w:rPr>
              <w:t>女厕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9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3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2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/>
                <w:bCs/>
                <w:szCs w:val="21"/>
              </w:rPr>
            </w:pPr>
            <w:r>
              <w:rPr>
                <w:rFonts w:ascii="仿宋" w:hAnsi="仿宋" w:eastAsia="仿宋" w:cs="Calibri"/>
                <w:b/>
                <w:bCs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门诊2/F</w:t>
            </w:r>
            <w:r>
              <w:rPr>
                <w:rFonts w:hint="eastAsia" w:ascii="仿宋" w:hAnsi="仿宋" w:eastAsia="仿宋" w:cs="Calibri"/>
                <w:szCs w:val="21"/>
              </w:rPr>
              <w:t>公共区西第三卫生间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2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门诊3/F</w:t>
            </w:r>
            <w:r>
              <w:rPr>
                <w:rFonts w:hint="eastAsia" w:ascii="仿宋" w:hAnsi="仿宋" w:eastAsia="仿宋" w:cs="Calibri"/>
                <w:szCs w:val="21"/>
              </w:rPr>
              <w:t xml:space="preserve"> F1</w:t>
            </w:r>
            <w:r>
              <w:rPr>
                <w:rFonts w:ascii="仿宋" w:hAnsi="仿宋" w:eastAsia="仿宋" w:cs="Calibri"/>
                <w:szCs w:val="21"/>
              </w:rPr>
              <w:t>女厕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3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门诊3/F</w:t>
            </w:r>
            <w:r>
              <w:rPr>
                <w:rFonts w:hint="eastAsia" w:ascii="仿宋" w:hAnsi="仿宋" w:eastAsia="仿宋" w:cs="Calibri"/>
                <w:szCs w:val="21"/>
              </w:rPr>
              <w:t xml:space="preserve"> F3男</w:t>
            </w:r>
            <w:r>
              <w:rPr>
                <w:rFonts w:ascii="仿宋" w:hAnsi="仿宋" w:eastAsia="仿宋" w:cs="Calibri"/>
                <w:szCs w:val="21"/>
              </w:rPr>
              <w:t>厕1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3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门诊3/F</w:t>
            </w:r>
            <w:r>
              <w:rPr>
                <w:rFonts w:hint="eastAsia" w:ascii="仿宋" w:hAnsi="仿宋" w:eastAsia="仿宋" w:cs="Calibri"/>
                <w:szCs w:val="21"/>
              </w:rPr>
              <w:t xml:space="preserve"> F3</w:t>
            </w:r>
            <w:r>
              <w:rPr>
                <w:rFonts w:ascii="仿宋" w:hAnsi="仿宋" w:eastAsia="仿宋" w:cs="Calibri"/>
                <w:szCs w:val="21"/>
              </w:rPr>
              <w:t>男厕</w:t>
            </w:r>
            <w:r>
              <w:rPr>
                <w:rFonts w:hint="eastAsia" w:ascii="仿宋" w:hAnsi="仿宋" w:eastAsia="仿宋" w:cs="Calibri"/>
                <w:szCs w:val="21"/>
              </w:rPr>
              <w:t>2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2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hint="eastAsia" w:ascii="仿宋" w:hAnsi="仿宋" w:eastAsia="仿宋" w:cs="Calibri"/>
                <w:bCs/>
                <w:szCs w:val="21"/>
              </w:rPr>
              <w:t>2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hint="eastAsia" w:ascii="仿宋" w:hAnsi="仿宋" w:eastAsia="仿宋" w:cs="Calibri"/>
                <w:bCs/>
                <w:szCs w:val="21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门诊3/F</w:t>
            </w:r>
            <w:r>
              <w:rPr>
                <w:rFonts w:hint="eastAsia" w:ascii="仿宋" w:hAnsi="仿宋" w:eastAsia="仿宋" w:cs="Calibri"/>
                <w:szCs w:val="21"/>
              </w:rPr>
              <w:t xml:space="preserve"> F3</w:t>
            </w:r>
            <w:r>
              <w:rPr>
                <w:rFonts w:ascii="仿宋" w:hAnsi="仿宋" w:eastAsia="仿宋" w:cs="Calibri"/>
                <w:szCs w:val="21"/>
              </w:rPr>
              <w:t>女厕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5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hint="eastAsia" w:ascii="仿宋" w:hAnsi="仿宋" w:eastAsia="仿宋" w:cs="Calibri"/>
                <w:bCs/>
                <w:szCs w:val="21"/>
              </w:rPr>
              <w:t>3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hint="eastAsia" w:ascii="仿宋" w:hAnsi="仿宋" w:eastAsia="仿宋" w:cs="Calibri"/>
                <w:bCs/>
                <w:szCs w:val="21"/>
              </w:rPr>
              <w:t>2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门诊</w:t>
            </w:r>
            <w:r>
              <w:rPr>
                <w:rFonts w:hint="eastAsia" w:ascii="仿宋" w:hAnsi="仿宋" w:eastAsia="仿宋" w:cs="Calibri"/>
                <w:szCs w:val="21"/>
              </w:rPr>
              <w:t>3</w:t>
            </w:r>
            <w:r>
              <w:rPr>
                <w:rFonts w:ascii="仿宋" w:hAnsi="仿宋" w:eastAsia="仿宋" w:cs="Calibri"/>
                <w:szCs w:val="21"/>
              </w:rPr>
              <w:t>/F</w:t>
            </w:r>
            <w:r>
              <w:rPr>
                <w:rFonts w:hint="eastAsia" w:ascii="仿宋" w:hAnsi="仿宋" w:eastAsia="仿宋" w:cs="Calibri"/>
                <w:szCs w:val="21"/>
              </w:rPr>
              <w:t xml:space="preserve"> E1女</w:t>
            </w:r>
            <w:r>
              <w:rPr>
                <w:rFonts w:ascii="仿宋" w:hAnsi="仿宋" w:eastAsia="仿宋" w:cs="Calibri"/>
                <w:szCs w:val="21"/>
              </w:rPr>
              <w:t>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3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门诊3/F</w:t>
            </w:r>
            <w:r>
              <w:rPr>
                <w:rFonts w:hint="eastAsia" w:ascii="仿宋" w:hAnsi="仿宋" w:eastAsia="仿宋" w:cs="Calibri"/>
                <w:szCs w:val="21"/>
              </w:rPr>
              <w:t xml:space="preserve"> E3男</w:t>
            </w:r>
            <w:r>
              <w:rPr>
                <w:rFonts w:ascii="仿宋" w:hAnsi="仿宋" w:eastAsia="仿宋" w:cs="Calibri"/>
                <w:szCs w:val="21"/>
              </w:rPr>
              <w:t>厕1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3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门诊3/F</w:t>
            </w:r>
            <w:r>
              <w:rPr>
                <w:rFonts w:hint="eastAsia" w:ascii="仿宋" w:hAnsi="仿宋" w:eastAsia="仿宋" w:cs="Calibri"/>
                <w:szCs w:val="21"/>
              </w:rPr>
              <w:t xml:space="preserve"> E3男</w:t>
            </w:r>
            <w:r>
              <w:rPr>
                <w:rFonts w:ascii="仿宋" w:hAnsi="仿宋" w:eastAsia="仿宋" w:cs="Calibri"/>
                <w:szCs w:val="21"/>
              </w:rPr>
              <w:t>厕2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2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hint="eastAsia" w:ascii="仿宋" w:hAnsi="仿宋" w:eastAsia="仿宋" w:cs="Calibri"/>
                <w:bCs/>
                <w:szCs w:val="21"/>
              </w:rPr>
              <w:t>3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门诊3/F</w:t>
            </w:r>
            <w:r>
              <w:rPr>
                <w:rFonts w:hint="eastAsia" w:ascii="仿宋" w:hAnsi="仿宋" w:eastAsia="仿宋" w:cs="Calibri"/>
                <w:szCs w:val="21"/>
              </w:rPr>
              <w:t xml:space="preserve"> E3女</w:t>
            </w:r>
            <w:r>
              <w:rPr>
                <w:rFonts w:ascii="仿宋" w:hAnsi="仿宋" w:eastAsia="仿宋" w:cs="Calibri"/>
                <w:szCs w:val="21"/>
              </w:rPr>
              <w:t>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5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3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2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门诊3/F</w:t>
            </w:r>
            <w:r>
              <w:rPr>
                <w:rFonts w:hint="eastAsia" w:ascii="仿宋" w:hAnsi="仿宋" w:eastAsia="仿宋" w:cs="Calibri"/>
                <w:szCs w:val="21"/>
              </w:rPr>
              <w:t>公共区东第三卫生间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1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1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hint="eastAsia" w:ascii="仿宋" w:hAnsi="仿宋" w:eastAsia="仿宋" w:cs="Calibri"/>
                <w:bCs/>
                <w:szCs w:val="21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门诊3/F公共区西女厕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9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hint="eastAsia" w:ascii="仿宋" w:hAnsi="仿宋" w:eastAsia="仿宋" w:cs="Calibri"/>
                <w:bCs/>
                <w:szCs w:val="21"/>
              </w:rPr>
              <w:t>3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2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门诊3/F公共区西第三卫生间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2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hint="eastAsia" w:ascii="仿宋" w:hAnsi="仿宋" w:eastAsia="仿宋" w:cs="Calibri"/>
                <w:bCs/>
                <w:szCs w:val="21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门诊4/F H1女厕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3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hint="eastAsia" w:ascii="仿宋" w:hAnsi="仿宋" w:eastAsia="仿宋" w:cs="Calibri"/>
                <w:bCs/>
                <w:szCs w:val="21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门诊4/F H3男厕1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3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门诊4/F H3男厕2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2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2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门诊4/F H3女厕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5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3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2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门诊4/F G1女厕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3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hint="eastAsia" w:ascii="仿宋" w:hAnsi="仿宋" w:eastAsia="仿宋" w:cs="Calibri"/>
                <w:bCs/>
                <w:szCs w:val="21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门诊4/F G3男厕1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3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门诊4/F G3男厕2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2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2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门诊4/F G3女厕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5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3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2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门诊4/F公共区东女厕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10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3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2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门诊4/F公共区东第三卫生间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1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1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门诊4/F公共区西女厕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9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3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2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bCs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门诊4/F公共区西第三卫生间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2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Cs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门诊5/F J2女厕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3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门诊5/F J2男厕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2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住院1/F</w:t>
            </w:r>
            <w:r>
              <w:rPr>
                <w:rFonts w:hint="eastAsia" w:ascii="仿宋" w:hAnsi="仿宋" w:eastAsia="仿宋" w:cs="Calibri"/>
                <w:szCs w:val="21"/>
              </w:rPr>
              <w:t>东女厕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7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住院1/F</w:t>
            </w:r>
            <w:r>
              <w:rPr>
                <w:rFonts w:hint="eastAsia" w:ascii="仿宋" w:hAnsi="仿宋" w:eastAsia="仿宋" w:cs="Calibri"/>
                <w:szCs w:val="21"/>
              </w:rPr>
              <w:t>东男厕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2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住院1/F西女厕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9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住院1/F西男厕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3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3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住院1/F公共区西第三卫生间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综合楼1/F女厕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12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4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3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综合楼1/F男厕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4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6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2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综合楼1/F第三卫生间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2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ascii="仿宋" w:hAnsi="仿宋" w:eastAsia="仿宋" w:cs="Calibri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综合楼2/F女厕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8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综合楼2/F男厕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3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5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3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2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综合楼2/F第三卫生间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2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综合楼3/F女厕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6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3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2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综合楼3/F男厕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2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4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综合楼4/F女厕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6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/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3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2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综合楼4/F男厕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2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4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1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hint="eastAsia"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 w:cs="Calibri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001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/>
                <w:szCs w:val="21"/>
                <w:shd w:val="clear" w:color="FFFFFF" w:fill="D9D9D9"/>
              </w:rPr>
            </w:pPr>
            <w:r>
              <w:rPr>
                <w:rFonts w:ascii="仿宋" w:hAnsi="仿宋" w:eastAsia="仿宋" w:cs="Calibri"/>
                <w:b/>
                <w:szCs w:val="21"/>
              </w:rPr>
              <w:t>总数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/>
                <w:szCs w:val="21"/>
                <w:shd w:val="clear" w:color="FFFFFF" w:fill="D9D9D9"/>
              </w:rPr>
            </w:pPr>
            <w:r>
              <w:rPr>
                <w:rFonts w:hint="eastAsia" w:ascii="仿宋" w:hAnsi="仿宋" w:eastAsia="仿宋" w:cs="Calibri"/>
                <w:b/>
                <w:szCs w:val="21"/>
              </w:rPr>
              <w:t>257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/>
                <w:szCs w:val="21"/>
                <w:shd w:val="clear" w:color="FFFFFF" w:fill="D9D9D9"/>
              </w:rPr>
            </w:pPr>
            <w:r>
              <w:rPr>
                <w:rFonts w:hint="eastAsia" w:ascii="仿宋" w:hAnsi="仿宋" w:eastAsia="仿宋" w:cs="Calibri"/>
                <w:b/>
                <w:szCs w:val="21"/>
              </w:rPr>
              <w:t>50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/>
                <w:szCs w:val="21"/>
                <w:shd w:val="clear" w:color="FFFFFF" w:fill="D9D9D9"/>
              </w:rPr>
            </w:pPr>
            <w:r>
              <w:rPr>
                <w:rFonts w:hint="eastAsia" w:ascii="仿宋" w:hAnsi="仿宋" w:eastAsia="仿宋" w:cs="Calibri"/>
                <w:b/>
                <w:szCs w:val="21"/>
              </w:rPr>
              <w:t>134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/>
                <w:szCs w:val="21"/>
                <w:shd w:val="clear" w:color="FFFFFF" w:fill="D9D9D9"/>
              </w:rPr>
            </w:pPr>
            <w:r>
              <w:rPr>
                <w:rFonts w:hint="eastAsia" w:ascii="仿宋" w:hAnsi="仿宋" w:eastAsia="仿宋" w:cs="Calibri"/>
                <w:b/>
                <w:szCs w:val="21"/>
              </w:rPr>
              <w:t>82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adjustRightInd w:val="0"/>
              <w:snapToGrid w:val="0"/>
              <w:ind w:hanging="11"/>
              <w:jc w:val="center"/>
              <w:rPr>
                <w:rFonts w:ascii="仿宋" w:hAnsi="仿宋" w:eastAsia="仿宋" w:cs="Calibri"/>
                <w:b/>
                <w:szCs w:val="21"/>
                <w:shd w:val="clear" w:color="FFFFFF" w:fill="D9D9D9"/>
              </w:rPr>
            </w:pPr>
            <w:r>
              <w:rPr>
                <w:rFonts w:hint="eastAsia" w:ascii="仿宋" w:hAnsi="仿宋" w:eastAsia="仿宋" w:cs="Calibri"/>
                <w:b/>
                <w:szCs w:val="21"/>
              </w:rPr>
              <w:t>81</w:t>
            </w:r>
          </w:p>
        </w:tc>
      </w:tr>
    </w:tbl>
    <w:p>
      <w:pPr>
        <w:autoSpaceDE w:val="0"/>
        <w:autoSpaceDN w:val="0"/>
        <w:rPr>
          <w:rFonts w:ascii="仿宋" w:hAnsi="仿宋" w:eastAsia="仿宋" w:cs="Calibri"/>
          <w:szCs w:val="21"/>
        </w:rPr>
      </w:pPr>
      <w:r>
        <w:rPr>
          <w:rFonts w:hint="eastAsia" w:ascii="仿宋" w:hAnsi="仿宋" w:eastAsia="仿宋" w:cs="Calibri"/>
          <w:szCs w:val="21"/>
        </w:rPr>
        <w:t>共56间洗手间，马桶/蹲厕，尿缸，洗手盆一起一共441件洁具。</w:t>
      </w:r>
    </w:p>
    <w:p>
      <w:pPr>
        <w:numPr>
          <w:ilvl w:val="0"/>
          <w:numId w:val="2"/>
        </w:numPr>
        <w:autoSpaceDE w:val="0"/>
        <w:autoSpaceDN w:val="0"/>
        <w:rPr>
          <w:rFonts w:hint="eastAsia" w:ascii="仿宋" w:hAnsi="仿宋" w:eastAsia="仿宋" w:cs="Calibri"/>
          <w:sz w:val="32"/>
          <w:szCs w:val="32"/>
          <w:lang w:val="en-US" w:eastAsia="zh-CN"/>
        </w:rPr>
      </w:pPr>
      <w:r>
        <w:rPr>
          <w:rFonts w:hint="eastAsia" w:ascii="仿宋" w:hAnsi="仿宋" w:eastAsia="仿宋" w:cs="Calibri"/>
          <w:sz w:val="32"/>
          <w:szCs w:val="32"/>
          <w:lang w:val="en-US" w:eastAsia="zh-CN"/>
        </w:rPr>
        <w:t>服务说明一览表（每次服务包括以下哪些内容）</w:t>
      </w:r>
    </w:p>
    <w:tbl>
      <w:tblPr>
        <w:tblStyle w:val="2"/>
        <w:tblpPr w:leftFromText="180" w:rightFromText="180" w:vertAnchor="text" w:horzAnchor="margin" w:tblpX="-71" w:tblpY="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3"/>
        <w:gridCol w:w="3854"/>
        <w:gridCol w:w="156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6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服务名称</w:t>
            </w:r>
          </w:p>
        </w:tc>
        <w:tc>
          <w:tcPr>
            <w:tcW w:w="385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服务内容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数量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563" w:type="dxa"/>
            <w:noWrap w:val="0"/>
            <w:vAlign w:val="center"/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385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before="120" w:beforeLines="50" w:line="46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before="120" w:beforeLines="50" w:line="460" w:lineRule="exact"/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563" w:type="dxa"/>
            <w:noWrap w:val="0"/>
            <w:vAlign w:val="center"/>
          </w:tcPr>
          <w:p>
            <w:pPr>
              <w:spacing w:line="460" w:lineRule="exact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385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before="120" w:beforeLines="50" w:line="46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before="120" w:beforeLines="50" w:line="460" w:lineRule="exact"/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563" w:type="dxa"/>
            <w:noWrap w:val="0"/>
            <w:vAlign w:val="center"/>
          </w:tcPr>
          <w:p>
            <w:pPr>
              <w:spacing w:before="120" w:beforeLines="50" w:line="46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385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before="120" w:beforeLines="50" w:line="460" w:lineRule="exact"/>
              <w:jc w:val="both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before="120" w:beforeLines="50" w:line="460" w:lineRule="exact"/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56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3854" w:type="dxa"/>
            <w:noWrap w:val="0"/>
            <w:vAlign w:val="top"/>
          </w:tcPr>
          <w:p>
            <w:pPr>
              <w:spacing w:before="120" w:beforeLines="50" w:line="46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before="120" w:beforeLines="50" w:line="460" w:lineRule="exact"/>
              <w:jc w:val="both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before="120" w:beforeLines="50" w:line="460" w:lineRule="exact"/>
              <w:jc w:val="both"/>
              <w:rPr>
                <w:rFonts w:hint="eastAsia"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56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385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before="120" w:beforeLines="50" w:line="460" w:lineRule="exact"/>
              <w:jc w:val="both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before="120" w:beforeLines="50" w:line="460" w:lineRule="exact"/>
              <w:jc w:val="both"/>
              <w:rPr>
                <w:rFonts w:hint="eastAsia"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563" w:type="dxa"/>
            <w:noWrap w:val="0"/>
            <w:vAlign w:val="center"/>
          </w:tcPr>
          <w:p>
            <w:pPr>
              <w:spacing w:before="120" w:beforeLines="50" w:line="46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3854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before="120" w:beforeLines="50" w:line="460" w:lineRule="exact"/>
              <w:jc w:val="both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before="120" w:beforeLines="50" w:line="460" w:lineRule="exact"/>
              <w:jc w:val="both"/>
              <w:rPr>
                <w:rFonts w:hint="eastAsia" w:ascii="新宋体" w:hAnsi="新宋体" w:eastAsia="新宋体"/>
                <w:sz w:val="24"/>
              </w:rPr>
            </w:pPr>
          </w:p>
        </w:tc>
      </w:tr>
    </w:tbl>
    <w:p>
      <w:pPr>
        <w:numPr>
          <w:ilvl w:val="0"/>
          <w:numId w:val="2"/>
        </w:numPr>
        <w:autoSpaceDE w:val="0"/>
        <w:autoSpaceDN w:val="0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服务程序</w:t>
      </w:r>
    </w:p>
    <w:p>
      <w:pPr>
        <w:numPr>
          <w:ilvl w:val="1"/>
          <w:numId w:val="3"/>
        </w:numPr>
        <w:spacing w:line="38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日常运作</w:t>
      </w:r>
    </w:p>
    <w:p>
      <w:pPr>
        <w:numPr>
          <w:ilvl w:val="1"/>
          <w:numId w:val="3"/>
        </w:num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突发性</w:t>
      </w:r>
    </w:p>
    <w:p>
      <w:pPr>
        <w:numPr>
          <w:ilvl w:val="1"/>
          <w:numId w:val="3"/>
        </w:numPr>
        <w:spacing w:line="38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服务跟进 </w:t>
      </w:r>
    </w:p>
    <w:p>
      <w:pPr>
        <w:pStyle w:val="9"/>
        <w:numPr>
          <w:ilvl w:val="0"/>
          <w:numId w:val="2"/>
        </w:numPr>
        <w:tabs>
          <w:tab w:val="left" w:pos="0"/>
          <w:tab w:val="left" w:pos="420"/>
          <w:tab w:val="left" w:pos="840"/>
        </w:tabs>
        <w:spacing w:after="120" w:line="360" w:lineRule="auto"/>
        <w:ind w:left="0" w:leftChars="0" w:firstLine="0" w:firstLineChars="0"/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  <w:t>服务报价</w:t>
      </w:r>
    </w:p>
    <w:tbl>
      <w:tblPr>
        <w:tblStyle w:val="2"/>
        <w:tblpPr w:leftFromText="180" w:rightFromText="180" w:vertAnchor="text" w:horzAnchor="page" w:tblpX="1570" w:tblpY="43"/>
        <w:tblOverlap w:val="never"/>
        <w:tblW w:w="10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1288"/>
        <w:gridCol w:w="1671"/>
        <w:gridCol w:w="1593"/>
        <w:gridCol w:w="1285"/>
        <w:gridCol w:w="1285"/>
        <w:gridCol w:w="1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9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院区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 w:cs="Times New Roman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洁具总数/件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 w:cs="Times New Roman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服务频率</w:t>
            </w:r>
          </w:p>
        </w:tc>
        <w:tc>
          <w:tcPr>
            <w:tcW w:w="159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 w:cs="Times New Roman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洗手液机器/台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 w:cs="Times New Roman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香薰机器/台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 w:cs="Times New Roman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服务费用/月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新宋体" w:hAnsi="新宋体" w:eastAsia="新宋体"/>
                <w:b/>
                <w:sz w:val="24"/>
                <w:lang w:eastAsia="zh-CN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服务费用/</w:t>
            </w:r>
            <w:r>
              <w:rPr>
                <w:rFonts w:hint="eastAsia" w:ascii="新宋体" w:hAnsi="新宋体" w:eastAsia="新宋体"/>
                <w:b/>
                <w:sz w:val="24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9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白云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院区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71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9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珠江院区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71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9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儿童院区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1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9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妇婴院区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1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9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增城院区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9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b/>
                <w:bCs/>
                <w:color w:val="FF000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1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b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pStyle w:val="9"/>
        <w:numPr>
          <w:ilvl w:val="0"/>
          <w:numId w:val="0"/>
        </w:numPr>
        <w:tabs>
          <w:tab w:val="left" w:pos="0"/>
          <w:tab w:val="left" w:pos="420"/>
          <w:tab w:val="left" w:pos="840"/>
        </w:tabs>
        <w:spacing w:after="120" w:line="360" w:lineRule="auto"/>
        <w:ind w:leftChars="0"/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</w:pPr>
    </w:p>
    <w:p>
      <w:pPr>
        <w:pStyle w:val="9"/>
        <w:numPr>
          <w:ilvl w:val="0"/>
          <w:numId w:val="2"/>
        </w:numPr>
        <w:tabs>
          <w:tab w:val="left" w:pos="0"/>
          <w:tab w:val="left" w:pos="420"/>
          <w:tab w:val="left" w:pos="840"/>
        </w:tabs>
        <w:spacing w:after="120" w:line="360" w:lineRule="auto"/>
        <w:ind w:left="0" w:leftChars="0" w:firstLine="0" w:firstLineChars="0"/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  <w:lang w:val="en-US" w:eastAsia="zh-CN"/>
        </w:rPr>
        <w:t>广州市妇女儿童医疗中心五院区每月成本计算初略表（）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0"/>
                <w:tab w:val="left" w:pos="420"/>
                <w:tab w:val="left" w:pos="840"/>
              </w:tabs>
              <w:spacing w:after="120" w:line="360" w:lineRule="auto"/>
              <w:jc w:val="center"/>
              <w:rPr>
                <w:rFonts w:hint="default" w:ascii="仿宋" w:hAnsi="仿宋" w:eastAsia="仿宋" w:cs="仿宋"/>
                <w:b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  <w:vertAlign w:val="baseline"/>
                <w:lang w:val="en-US" w:eastAsia="zh-CN"/>
              </w:rPr>
              <w:t>人员数量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0"/>
                <w:tab w:val="left" w:pos="420"/>
                <w:tab w:val="left" w:pos="840"/>
              </w:tabs>
              <w:spacing w:after="120" w:line="360" w:lineRule="auto"/>
              <w:jc w:val="center"/>
              <w:rPr>
                <w:rFonts w:hint="default" w:ascii="仿宋" w:hAnsi="仿宋" w:eastAsia="仿宋" w:cs="仿宋"/>
                <w:b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  <w:vertAlign w:val="baseline"/>
                <w:lang w:val="en-US" w:eastAsia="zh-CN"/>
              </w:rPr>
              <w:t>服务频率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0"/>
                <w:tab w:val="left" w:pos="420"/>
                <w:tab w:val="left" w:pos="840"/>
              </w:tabs>
              <w:spacing w:after="120" w:line="360" w:lineRule="auto"/>
              <w:jc w:val="center"/>
              <w:rPr>
                <w:rFonts w:hint="default" w:ascii="仿宋" w:hAnsi="仿宋" w:eastAsia="仿宋" w:cs="仿宋"/>
                <w:b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  <w:vertAlign w:val="baseline"/>
                <w:lang w:val="en-US" w:eastAsia="zh-CN"/>
              </w:rPr>
              <w:t>物料成本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0"/>
                <w:tab w:val="left" w:pos="420"/>
                <w:tab w:val="left" w:pos="840"/>
              </w:tabs>
              <w:spacing w:after="120" w:line="360" w:lineRule="auto"/>
              <w:jc w:val="center"/>
              <w:rPr>
                <w:rFonts w:hint="default" w:ascii="仿宋" w:hAnsi="仿宋" w:eastAsia="仿宋" w:cs="仿宋"/>
                <w:b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  <w:vertAlign w:val="baseline"/>
                <w:lang w:val="en-US" w:eastAsia="zh-CN"/>
              </w:rPr>
              <w:t>人员成本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0"/>
                <w:tab w:val="left" w:pos="420"/>
                <w:tab w:val="left" w:pos="840"/>
              </w:tabs>
              <w:spacing w:after="120" w:line="360" w:lineRule="auto"/>
              <w:jc w:val="center"/>
              <w:rPr>
                <w:rFonts w:hint="default" w:ascii="仿宋" w:hAnsi="仿宋" w:eastAsia="仿宋" w:cs="仿宋"/>
                <w:b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  <w:vertAlign w:val="baseline"/>
                <w:lang w:val="en-US" w:eastAsia="zh-CN"/>
              </w:rPr>
              <w:t>税金</w:t>
            </w:r>
          </w:p>
        </w:tc>
        <w:tc>
          <w:tcPr>
            <w:tcW w:w="1065" w:type="dxa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0"/>
                <w:tab w:val="left" w:pos="420"/>
                <w:tab w:val="left" w:pos="840"/>
              </w:tabs>
              <w:spacing w:after="120" w:line="360" w:lineRule="auto"/>
              <w:jc w:val="center"/>
              <w:rPr>
                <w:rFonts w:hint="default" w:ascii="仿宋" w:hAnsi="仿宋" w:eastAsia="仿宋" w:cs="仿宋"/>
                <w:b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  <w:vertAlign w:val="baseline"/>
                <w:lang w:val="en-US" w:eastAsia="zh-CN"/>
              </w:rPr>
              <w:t>交通成本（五次往返）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0"/>
                <w:tab w:val="left" w:pos="420"/>
                <w:tab w:val="left" w:pos="840"/>
              </w:tabs>
              <w:spacing w:after="120" w:line="360" w:lineRule="auto"/>
              <w:jc w:val="center"/>
              <w:rPr>
                <w:rFonts w:hint="default" w:ascii="仿宋" w:hAnsi="仿宋" w:eastAsia="仿宋" w:cs="仿宋"/>
                <w:b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  <w:vertAlign w:val="baseline"/>
                <w:lang w:val="en-US" w:eastAsia="zh-CN"/>
              </w:rPr>
              <w:t>成本总计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0"/>
                <w:tab w:val="left" w:pos="420"/>
                <w:tab w:val="left" w:pos="840"/>
              </w:tabs>
              <w:spacing w:after="120" w:line="360" w:lineRule="auto"/>
              <w:jc w:val="center"/>
              <w:rPr>
                <w:rFonts w:hint="default" w:ascii="仿宋" w:hAnsi="仿宋" w:eastAsia="仿宋" w:cs="仿宋"/>
                <w:b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  <w:vertAlign w:val="baseline"/>
                <w:lang w:val="en-US" w:eastAsia="zh-CN"/>
              </w:rPr>
              <w:t>服务月费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0"/>
                <w:tab w:val="left" w:pos="420"/>
                <w:tab w:val="left" w:pos="840"/>
              </w:tabs>
              <w:spacing w:after="120" w:line="360" w:lineRule="auto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0"/>
                <w:tab w:val="left" w:pos="420"/>
                <w:tab w:val="left" w:pos="840"/>
              </w:tabs>
              <w:spacing w:after="120" w:line="360" w:lineRule="auto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0"/>
                <w:tab w:val="left" w:pos="420"/>
                <w:tab w:val="left" w:pos="840"/>
              </w:tabs>
              <w:spacing w:after="120" w:line="360" w:lineRule="auto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0"/>
                <w:tab w:val="left" w:pos="420"/>
                <w:tab w:val="left" w:pos="840"/>
              </w:tabs>
              <w:spacing w:after="120" w:line="360" w:lineRule="auto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0"/>
                <w:tab w:val="left" w:pos="420"/>
                <w:tab w:val="left" w:pos="840"/>
              </w:tabs>
              <w:spacing w:after="120" w:line="360" w:lineRule="auto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0"/>
                <w:tab w:val="left" w:pos="420"/>
                <w:tab w:val="left" w:pos="840"/>
              </w:tabs>
              <w:spacing w:after="120" w:line="360" w:lineRule="auto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0"/>
                <w:tab w:val="left" w:pos="420"/>
                <w:tab w:val="left" w:pos="840"/>
              </w:tabs>
              <w:spacing w:after="120" w:line="360" w:lineRule="auto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0"/>
                <w:tab w:val="left" w:pos="420"/>
                <w:tab w:val="left" w:pos="840"/>
              </w:tabs>
              <w:spacing w:after="120" w:line="360" w:lineRule="auto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ind w:firstLine="6090" w:firstLineChars="29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单位：</w:t>
      </w:r>
    </w:p>
    <w:p>
      <w:pPr>
        <w:ind w:firstLine="6090" w:firstLineChars="29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2023年   月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960"/>
        </w:tabs>
        <w:ind w:left="960" w:hanging="480"/>
      </w:pPr>
      <w:rPr>
        <w:rFonts w:ascii="Times New Roman" w:hAnsi="Times New Roman" w:eastAsia="Times New Roman" w:cs="Times New Roman"/>
      </w:rPr>
    </w:lvl>
    <w:lvl w:ilvl="2" w:tentative="0">
      <w:start w:val="1"/>
      <w:numFmt w:val="bullet"/>
      <w:lvlText w:val=""/>
      <w:lvlJc w:val="left"/>
      <w:pPr>
        <w:tabs>
          <w:tab w:val="left" w:pos="1440"/>
        </w:tabs>
        <w:ind w:left="1440" w:hanging="480"/>
      </w:pPr>
      <w:rPr>
        <w:rFonts w:hint="default" w:ascii="Wingdings" w:hAnsi="Wingdings"/>
      </w:rPr>
    </w:lvl>
    <w:lvl w:ilvl="3" w:tentative="0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 w:tentative="0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 w:tentative="0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entative="0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1">
    <w:nsid w:val="32B3D0C8"/>
    <w:multiLevelType w:val="singleLevel"/>
    <w:tmpl w:val="32B3D0C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6665044"/>
    <w:multiLevelType w:val="singleLevel"/>
    <w:tmpl w:val="4666504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hOWE0NjY2MDgyM2Y5YTM0YzQ3MzVlODk2YTg2ZDkifQ=="/>
  </w:docVars>
  <w:rsids>
    <w:rsidRoot w:val="4CC23EE0"/>
    <w:rsid w:val="4CC2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_0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正文_0_0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7">
    <w:name w:val="批注引用_0"/>
    <w:qFormat/>
    <w:uiPriority w:val="0"/>
    <w:rPr>
      <w:rFonts w:ascii="Tahoma" w:hAnsi="Tahoma"/>
      <w:kern w:val="2"/>
      <w:sz w:val="21"/>
      <w:szCs w:val="21"/>
    </w:rPr>
  </w:style>
  <w:style w:type="paragraph" w:customStyle="1" w:styleId="8">
    <w:name w:val="纯文本_0"/>
    <w:basedOn w:val="5"/>
    <w:qFormat/>
    <w:uiPriority w:val="99"/>
    <w:rPr>
      <w:rFonts w:ascii="宋体" w:hAnsi="Courier New"/>
      <w:kern w:val="0"/>
      <w:sz w:val="20"/>
      <w:szCs w:val="21"/>
    </w:rPr>
  </w:style>
  <w:style w:type="paragraph" w:customStyle="1" w:styleId="9">
    <w:name w:val="正文_0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2023-06-02T01:31:00Z</dcterms:created>
  <dc:creator>瑶</dc:creator>
  <cp:lastModifiedBy>瑶</cp:lastModifiedBy>
  <dcterms:modified xsi:type="dcterms:W3CDTF">2023-06-02T01:31:29Z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C024EB3A59244A5AA29E863A34EF1AA4_11</vt:lpwstr>
  </property>
</Properties>
</file>