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 w:ascii="宋体" w:hAnsi="宋体" w:cs="宋体"/>
          <w:b/>
          <w:i w:val="0"/>
          <w:iCs/>
          <w:color w:val="auto"/>
          <w:szCs w:val="21"/>
        </w:rPr>
      </w:pPr>
      <w:bookmarkStart w:id="0" w:name="_GoBack"/>
      <w:r>
        <w:rPr>
          <w:rFonts w:hint="eastAsia" w:ascii="宋体" w:hAnsi="宋体" w:cs="宋体"/>
          <w:b/>
          <w:szCs w:val="21"/>
        </w:rPr>
        <w:t>附件2</w:t>
      </w:r>
      <w:r>
        <w:rPr>
          <w:rFonts w:hint="eastAsia" w:ascii="宋体" w:hAnsi="宋体" w:cs="宋体"/>
          <w:b/>
          <w:szCs w:val="21"/>
          <w:lang w:eastAsia="zh-CN"/>
        </w:rPr>
        <w:t>：</w:t>
      </w:r>
      <w:r>
        <w:rPr>
          <w:rFonts w:hint="eastAsia" w:ascii="宋体" w:hAnsi="宋体" w:cs="宋体"/>
          <w:b/>
          <w:szCs w:val="21"/>
        </w:rPr>
        <w:t>《采购需求方案建议》内容</w:t>
      </w:r>
      <w:r>
        <w:rPr>
          <w:rFonts w:hint="eastAsia" w:ascii="宋体" w:hAnsi="宋体" w:cs="宋体"/>
          <w:b/>
          <w:i w:val="0"/>
          <w:iCs/>
          <w:color w:val="auto"/>
          <w:szCs w:val="21"/>
        </w:rPr>
        <w:t>（参考）</w:t>
      </w:r>
    </w:p>
    <w:bookmarkEnd w:id="0"/>
    <w:p>
      <w:pPr>
        <w:ind w:firstLine="641" w:firstLineChars="200"/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《采购需求方案建议》内容（参考）</w:t>
      </w:r>
    </w:p>
    <w:p>
      <w:pPr>
        <w:pStyle w:val="2"/>
        <w:tabs>
          <w:tab w:val="left" w:pos="7238"/>
          <w:tab w:val="left" w:pos="8393"/>
        </w:tabs>
        <w:spacing w:before="0" w:line="360" w:lineRule="auto"/>
        <w:ind w:firstLine="420" w:firstLineChars="200"/>
        <w:rPr>
          <w:rFonts w:hint="eastAsia" w:cs="Times New Roman"/>
          <w:color w:val="383838"/>
          <w:kern w:val="2"/>
          <w:sz w:val="21"/>
          <w:szCs w:val="21"/>
        </w:rPr>
      </w:pPr>
    </w:p>
    <w:p>
      <w:pPr>
        <w:pStyle w:val="2"/>
        <w:tabs>
          <w:tab w:val="left" w:pos="7238"/>
          <w:tab w:val="left" w:pos="8393"/>
        </w:tabs>
        <w:spacing w:before="0" w:line="360" w:lineRule="auto"/>
        <w:ind w:firstLine="420" w:firstLineChars="200"/>
        <w:rPr>
          <w:rFonts w:hint="eastAsia" w:cs="Times New Roman"/>
          <w:i w:val="0"/>
          <w:iCs/>
          <w:color w:val="auto"/>
          <w:kern w:val="2"/>
          <w:sz w:val="21"/>
          <w:szCs w:val="21"/>
          <w:highlight w:val="none"/>
        </w:rPr>
      </w:pPr>
      <w:r>
        <w:rPr>
          <w:rFonts w:hint="eastAsia" w:cs="Times New Roman"/>
          <w:i w:val="0"/>
          <w:iCs/>
          <w:color w:val="auto"/>
          <w:kern w:val="2"/>
          <w:sz w:val="21"/>
          <w:szCs w:val="21"/>
          <w:highlight w:val="none"/>
        </w:rPr>
        <w:t>1、采购需求方案建议，不限于以下内容：</w:t>
      </w:r>
    </w:p>
    <w:p>
      <w:pPr>
        <w:pStyle w:val="2"/>
        <w:tabs>
          <w:tab w:val="left" w:pos="7238"/>
          <w:tab w:val="left" w:pos="8393"/>
        </w:tabs>
        <w:spacing w:before="0" w:line="360" w:lineRule="auto"/>
        <w:rPr>
          <w:rFonts w:hint="eastAsia" w:cs="Times New Roman"/>
          <w:i w:val="0"/>
          <w:iCs/>
          <w:color w:val="auto"/>
          <w:kern w:val="2"/>
          <w:sz w:val="21"/>
          <w:szCs w:val="21"/>
          <w:highlight w:val="none"/>
        </w:rPr>
      </w:pPr>
      <w:r>
        <w:rPr>
          <w:rFonts w:hint="eastAsia" w:cs="Times New Roman"/>
          <w:i w:val="0"/>
          <w:iCs/>
          <w:color w:val="auto"/>
          <w:kern w:val="2"/>
          <w:sz w:val="21"/>
          <w:szCs w:val="21"/>
          <w:highlight w:val="none"/>
        </w:rPr>
        <w:t>（1）需求清单</w:t>
      </w:r>
    </w:p>
    <w:p>
      <w:pPr>
        <w:pStyle w:val="2"/>
        <w:tabs>
          <w:tab w:val="left" w:pos="7238"/>
          <w:tab w:val="left" w:pos="8393"/>
        </w:tabs>
        <w:spacing w:before="0" w:line="360" w:lineRule="auto"/>
        <w:rPr>
          <w:rFonts w:hint="eastAsia" w:cs="Times New Roman"/>
          <w:i w:val="0"/>
          <w:iCs/>
          <w:color w:val="auto"/>
          <w:kern w:val="2"/>
          <w:sz w:val="21"/>
          <w:szCs w:val="21"/>
          <w:highlight w:val="none"/>
        </w:rPr>
      </w:pPr>
      <w:r>
        <w:rPr>
          <w:rFonts w:hint="eastAsia" w:cs="Times New Roman"/>
          <w:i w:val="0"/>
          <w:iCs/>
          <w:color w:val="auto"/>
          <w:kern w:val="2"/>
          <w:sz w:val="21"/>
          <w:szCs w:val="21"/>
          <w:highlight w:val="none"/>
        </w:rPr>
        <w:t>（2）初步价格组成，具体配置和具体参数等</w:t>
      </w:r>
    </w:p>
    <w:p>
      <w:pPr>
        <w:pStyle w:val="2"/>
        <w:tabs>
          <w:tab w:val="left" w:pos="7238"/>
          <w:tab w:val="left" w:pos="8393"/>
        </w:tabs>
        <w:spacing w:before="0" w:line="360" w:lineRule="auto"/>
        <w:rPr>
          <w:rFonts w:hint="eastAsia" w:cs="Times New Roman"/>
          <w:i w:val="0"/>
          <w:iCs/>
          <w:color w:val="auto"/>
          <w:kern w:val="2"/>
          <w:sz w:val="21"/>
          <w:szCs w:val="21"/>
          <w:highlight w:val="none"/>
        </w:rPr>
      </w:pPr>
      <w:r>
        <w:rPr>
          <w:rFonts w:hint="eastAsia" w:cs="Times New Roman"/>
          <w:i w:val="0"/>
          <w:iCs/>
          <w:color w:val="auto"/>
          <w:kern w:val="2"/>
          <w:sz w:val="21"/>
          <w:szCs w:val="21"/>
          <w:highlight w:val="none"/>
        </w:rPr>
        <w:t>（3）同类采购项目历史成交信息（合同扫描件等）</w:t>
      </w:r>
    </w:p>
    <w:p>
      <w:pPr>
        <w:pStyle w:val="2"/>
        <w:tabs>
          <w:tab w:val="left" w:pos="7238"/>
          <w:tab w:val="left" w:pos="8393"/>
        </w:tabs>
        <w:spacing w:line="360" w:lineRule="auto"/>
        <w:rPr>
          <w:rFonts w:hint="eastAsia" w:cs="Times New Roman"/>
          <w:i w:val="0"/>
          <w:iCs/>
          <w:color w:val="auto"/>
          <w:kern w:val="2"/>
          <w:sz w:val="21"/>
          <w:szCs w:val="21"/>
          <w:highlight w:val="none"/>
        </w:rPr>
      </w:pPr>
      <w:r>
        <w:rPr>
          <w:rFonts w:hint="eastAsia" w:cs="Times New Roman"/>
          <w:i w:val="0"/>
          <w:iCs/>
          <w:color w:val="auto"/>
          <w:kern w:val="2"/>
          <w:sz w:val="21"/>
          <w:szCs w:val="21"/>
          <w:highlight w:val="none"/>
        </w:rPr>
        <w:t>（4）</w:t>
      </w:r>
      <w:r>
        <w:rPr>
          <w:rFonts w:cs="Times New Roman"/>
          <w:i w:val="0"/>
          <w:iCs/>
          <w:color w:val="auto"/>
          <w:kern w:val="2"/>
          <w:sz w:val="21"/>
          <w:szCs w:val="21"/>
          <w:highlight w:val="none"/>
        </w:rPr>
        <w:t>……</w:t>
      </w:r>
      <w:r>
        <w:rPr>
          <w:rFonts w:hint="eastAsia" w:cs="Times New Roman"/>
          <w:i w:val="0"/>
          <w:iCs/>
          <w:color w:val="auto"/>
          <w:kern w:val="2"/>
          <w:sz w:val="21"/>
          <w:szCs w:val="21"/>
          <w:highlight w:val="none"/>
        </w:rPr>
        <w:t>(采购标的所在</w:t>
      </w:r>
      <w:r>
        <w:rPr>
          <w:rFonts w:hint="eastAsia" w:cs="Times New Roman"/>
          <w:i w:val="0"/>
          <w:iCs/>
          <w:color w:val="auto"/>
          <w:kern w:val="2"/>
          <w:sz w:val="21"/>
          <w:szCs w:val="21"/>
          <w:highlight w:val="none"/>
          <w:lang w:val="en-US" w:eastAsia="zh-CN"/>
        </w:rPr>
        <w:t>科普</w:t>
      </w:r>
      <w:r>
        <w:rPr>
          <w:rFonts w:hint="eastAsia" w:cs="Times New Roman"/>
          <w:i w:val="0"/>
          <w:iCs/>
          <w:color w:val="auto"/>
          <w:kern w:val="2"/>
          <w:sz w:val="21"/>
          <w:szCs w:val="21"/>
          <w:highlight w:val="none"/>
        </w:rPr>
        <w:t>产业</w:t>
      </w:r>
      <w:r>
        <w:rPr>
          <w:rFonts w:hint="eastAsia" w:cs="Times New Roman"/>
          <w:i w:val="0"/>
          <w:iCs/>
          <w:color w:val="auto"/>
          <w:kern w:val="2"/>
          <w:sz w:val="21"/>
          <w:szCs w:val="21"/>
          <w:highlight w:val="none"/>
          <w:lang w:val="en-US" w:eastAsia="zh-CN"/>
        </w:rPr>
        <w:t>领域</w:t>
      </w:r>
      <w:r>
        <w:rPr>
          <w:rFonts w:hint="eastAsia" w:cs="Times New Roman"/>
          <w:i w:val="0"/>
          <w:iCs/>
          <w:color w:val="auto"/>
          <w:kern w:val="2"/>
          <w:sz w:val="21"/>
          <w:szCs w:val="21"/>
          <w:highlight w:val="none"/>
        </w:rPr>
        <w:t>发展情况，采购标的市场供给情况，近5年来同类项目历史成交情况，中小企业是否能够胜任本项目工作的说明，是否有特定资格要求，售后服务，有关技术（参数）要求，有关商务要求，有关交货和验收，其他</w:t>
      </w:r>
      <w:r>
        <w:rPr>
          <w:rFonts w:cs="Times New Roman"/>
          <w:i w:val="0"/>
          <w:iCs/>
          <w:color w:val="auto"/>
          <w:kern w:val="2"/>
          <w:sz w:val="21"/>
          <w:szCs w:val="21"/>
          <w:highlight w:val="none"/>
        </w:rPr>
        <w:t>……</w:t>
      </w:r>
      <w:r>
        <w:rPr>
          <w:rFonts w:hint="eastAsia" w:cs="Times New Roman"/>
          <w:i w:val="0"/>
          <w:iCs/>
          <w:color w:val="auto"/>
          <w:kern w:val="2"/>
          <w:sz w:val="21"/>
          <w:szCs w:val="21"/>
          <w:highlight w:val="none"/>
        </w:rPr>
        <w:t>)</w:t>
      </w:r>
    </w:p>
    <w:p>
      <w:pPr>
        <w:pStyle w:val="2"/>
        <w:tabs>
          <w:tab w:val="left" w:pos="7238"/>
          <w:tab w:val="left" w:pos="8393"/>
        </w:tabs>
        <w:spacing w:line="360" w:lineRule="auto"/>
        <w:rPr>
          <w:rFonts w:hint="eastAsia" w:cs="Times New Roman"/>
          <w:i w:val="0"/>
          <w:iCs/>
          <w:color w:val="auto"/>
          <w:kern w:val="2"/>
          <w:sz w:val="21"/>
          <w:szCs w:val="21"/>
          <w:highlight w:val="none"/>
        </w:rPr>
      </w:pPr>
      <w:r>
        <w:rPr>
          <w:rFonts w:hint="eastAsia" w:cs="Times New Roman"/>
          <w:i w:val="0"/>
          <w:iCs/>
          <w:color w:val="auto"/>
          <w:kern w:val="2"/>
          <w:sz w:val="21"/>
          <w:szCs w:val="21"/>
          <w:highlight w:val="none"/>
        </w:rPr>
        <w:t>（</w:t>
      </w:r>
      <w:r>
        <w:rPr>
          <w:rFonts w:hint="eastAsia" w:cs="Times New Roman"/>
          <w:i w:val="0"/>
          <w:iCs/>
          <w:color w:val="auto"/>
          <w:kern w:val="2"/>
          <w:sz w:val="21"/>
          <w:szCs w:val="21"/>
          <w:highlight w:val="none"/>
          <w:lang w:val="en-US" w:eastAsia="zh-CN"/>
        </w:rPr>
        <w:t>5</w:t>
      </w:r>
      <w:r>
        <w:rPr>
          <w:rFonts w:hint="eastAsia" w:cs="Times New Roman"/>
          <w:i w:val="0"/>
          <w:iCs/>
          <w:color w:val="auto"/>
          <w:kern w:val="2"/>
          <w:sz w:val="21"/>
          <w:szCs w:val="21"/>
          <w:highlight w:val="none"/>
        </w:rPr>
        <w:t>）</w:t>
      </w:r>
      <w:r>
        <w:rPr>
          <w:rFonts w:hint="eastAsia"/>
          <w:i w:val="0"/>
          <w:iCs/>
          <w:color w:val="auto"/>
          <w:sz w:val="21"/>
          <w:szCs w:val="21"/>
          <w:highlight w:val="none"/>
          <w:lang w:eastAsia="zh-CN"/>
        </w:rPr>
        <w:t>具有质量管理体系认证证书、职业健康安全管理体系认证证书、</w:t>
      </w:r>
      <w:r>
        <w:rPr>
          <w:rFonts w:hint="eastAsia"/>
          <w:i w:val="0"/>
          <w:iCs/>
          <w:color w:val="auto"/>
          <w:sz w:val="21"/>
          <w:szCs w:val="21"/>
          <w:highlight w:val="none"/>
          <w:lang w:val="en-US" w:eastAsia="zh-CN"/>
        </w:rPr>
        <w:t>环境管理体系认证证书、</w:t>
      </w:r>
      <w:r>
        <w:rPr>
          <w:rFonts w:hint="eastAsia"/>
          <w:i w:val="0"/>
          <w:iCs/>
          <w:color w:val="auto"/>
          <w:sz w:val="21"/>
          <w:szCs w:val="21"/>
          <w:highlight w:val="none"/>
          <w:lang w:eastAsia="zh-CN"/>
        </w:rPr>
        <w:t>信息技术服务管理体系认证证书、信息安全管理体系认证证书；</w:t>
      </w:r>
    </w:p>
    <w:p>
      <w:pPr>
        <w:pStyle w:val="2"/>
        <w:tabs>
          <w:tab w:val="left" w:pos="7238"/>
          <w:tab w:val="left" w:pos="8393"/>
        </w:tabs>
        <w:spacing w:before="0" w:line="360" w:lineRule="auto"/>
        <w:ind w:firstLine="420" w:firstLineChars="200"/>
        <w:rPr>
          <w:rFonts w:hint="eastAsia" w:cs="Times New Roman"/>
          <w:i w:val="0"/>
          <w:iCs/>
          <w:color w:val="auto"/>
          <w:kern w:val="2"/>
          <w:sz w:val="21"/>
          <w:szCs w:val="21"/>
          <w:highlight w:val="none"/>
        </w:rPr>
      </w:pPr>
      <w:r>
        <w:rPr>
          <w:rFonts w:hint="eastAsia" w:cs="Times New Roman"/>
          <w:i w:val="0"/>
          <w:iCs/>
          <w:color w:val="auto"/>
          <w:kern w:val="2"/>
          <w:sz w:val="21"/>
          <w:szCs w:val="21"/>
          <w:highlight w:val="none"/>
        </w:rPr>
        <w:t>2、相关补充说明材料，不限于：</w:t>
      </w:r>
    </w:p>
    <w:p>
      <w:pPr>
        <w:pStyle w:val="3"/>
        <w:spacing w:before="0" w:beforeAutospacing="0" w:after="0" w:afterAutospacing="0" w:line="360" w:lineRule="auto"/>
        <w:rPr>
          <w:rFonts w:hint="eastAsia"/>
          <w:b w:val="0"/>
          <w:bCs w:val="0"/>
          <w:i w:val="0"/>
          <w:iCs/>
          <w:color w:val="auto"/>
          <w:sz w:val="21"/>
          <w:szCs w:val="21"/>
          <w:highlight w:val="none"/>
        </w:rPr>
      </w:pPr>
      <w:r>
        <w:rPr>
          <w:rStyle w:val="6"/>
          <w:rFonts w:hint="eastAsia"/>
          <w:b w:val="0"/>
          <w:bCs w:val="0"/>
          <w:i w:val="0"/>
          <w:iCs/>
          <w:color w:val="auto"/>
          <w:sz w:val="21"/>
          <w:szCs w:val="21"/>
          <w:highlight w:val="none"/>
        </w:rPr>
        <w:t>（1）供应商</w:t>
      </w:r>
      <w:r>
        <w:rPr>
          <w:b w:val="0"/>
          <w:bCs w:val="0"/>
          <w:i w:val="0"/>
          <w:iCs/>
          <w:color w:val="auto"/>
          <w:sz w:val="21"/>
          <w:szCs w:val="21"/>
          <w:highlight w:val="none"/>
        </w:rPr>
        <w:t>的营业执照证件、税务登记证、组织机构法人代码证书；</w:t>
      </w:r>
    </w:p>
    <w:p>
      <w:pPr>
        <w:pStyle w:val="3"/>
        <w:spacing w:before="0" w:beforeAutospacing="0" w:after="0" w:afterAutospacing="0" w:line="360" w:lineRule="auto"/>
        <w:rPr>
          <w:rFonts w:hint="eastAsia"/>
          <w:i w:val="0"/>
          <w:iCs/>
          <w:color w:val="auto"/>
          <w:sz w:val="21"/>
          <w:szCs w:val="21"/>
          <w:highlight w:val="none"/>
        </w:rPr>
      </w:pPr>
      <w:r>
        <w:rPr>
          <w:rFonts w:hint="eastAsia"/>
          <w:i w:val="0"/>
          <w:iCs/>
          <w:color w:val="auto"/>
          <w:sz w:val="21"/>
          <w:szCs w:val="21"/>
          <w:highlight w:val="none"/>
        </w:rPr>
        <w:t>（2）与本采购项目主要标的相关的</w:t>
      </w:r>
      <w:r>
        <w:rPr>
          <w:rFonts w:hint="eastAsia"/>
          <w:i w:val="0"/>
          <w:iCs/>
          <w:color w:val="auto"/>
          <w:sz w:val="21"/>
          <w:szCs w:val="21"/>
          <w:highlight w:val="none"/>
          <w:lang w:eastAsia="zh-CN"/>
        </w:rPr>
        <w:t>供应商</w:t>
      </w:r>
      <w:r>
        <w:rPr>
          <w:i w:val="0"/>
          <w:iCs/>
          <w:color w:val="auto"/>
          <w:sz w:val="21"/>
          <w:szCs w:val="21"/>
          <w:highlight w:val="none"/>
        </w:rPr>
        <w:t>的宣传资料</w:t>
      </w:r>
      <w:r>
        <w:rPr>
          <w:rFonts w:hint="eastAsia"/>
          <w:i w:val="0"/>
          <w:iCs/>
          <w:color w:val="auto"/>
          <w:sz w:val="21"/>
          <w:szCs w:val="21"/>
          <w:highlight w:val="none"/>
        </w:rPr>
        <w:t>，或其他公开发布的服务说明印刷资料，或网上查询资料链接地址等，不限于：</w:t>
      </w:r>
    </w:p>
    <w:p>
      <w:pPr>
        <w:pStyle w:val="3"/>
        <w:spacing w:before="0" w:beforeAutospacing="0" w:after="0" w:afterAutospacing="0" w:line="360" w:lineRule="auto"/>
        <w:rPr>
          <w:i w:val="0"/>
          <w:iCs/>
          <w:color w:val="auto"/>
          <w:sz w:val="21"/>
          <w:szCs w:val="21"/>
          <w:highlight w:val="none"/>
        </w:rPr>
      </w:pPr>
      <w:r>
        <w:rPr>
          <w:rFonts w:hint="eastAsia"/>
          <w:i w:val="0"/>
          <w:iCs/>
          <w:color w:val="auto"/>
          <w:sz w:val="21"/>
          <w:szCs w:val="21"/>
          <w:highlight w:val="none"/>
        </w:rPr>
        <w:t>①</w:t>
      </w:r>
      <w:r>
        <w:rPr>
          <w:rFonts w:hint="eastAsia"/>
          <w:i w:val="0"/>
          <w:iCs/>
          <w:color w:val="auto"/>
          <w:sz w:val="21"/>
          <w:szCs w:val="21"/>
          <w:highlight w:val="none"/>
          <w:lang w:eastAsia="zh-CN"/>
        </w:rPr>
        <w:t>既往科普互动内容制作、科普</w:t>
      </w:r>
      <w:r>
        <w:rPr>
          <w:rFonts w:hint="eastAsia"/>
          <w:i w:val="0"/>
          <w:iCs/>
          <w:color w:val="auto"/>
          <w:sz w:val="21"/>
          <w:szCs w:val="21"/>
          <w:highlight w:val="none"/>
          <w:lang w:val="en-US" w:eastAsia="zh-CN"/>
        </w:rPr>
        <w:t>宣传领域</w:t>
      </w:r>
      <w:r>
        <w:rPr>
          <w:rFonts w:hint="eastAsia"/>
          <w:i w:val="0"/>
          <w:iCs/>
          <w:color w:val="auto"/>
          <w:sz w:val="21"/>
          <w:szCs w:val="21"/>
          <w:highlight w:val="none"/>
          <w:lang w:eastAsia="zh-CN"/>
        </w:rPr>
        <w:t>等相关的代表性</w:t>
      </w:r>
      <w:r>
        <w:rPr>
          <w:rFonts w:hint="eastAsia"/>
          <w:i w:val="0"/>
          <w:iCs/>
          <w:color w:val="auto"/>
          <w:sz w:val="21"/>
          <w:szCs w:val="21"/>
          <w:highlight w:val="none"/>
        </w:rPr>
        <w:t>资料</w:t>
      </w:r>
      <w:r>
        <w:rPr>
          <w:i w:val="0"/>
          <w:iCs/>
          <w:color w:val="auto"/>
          <w:sz w:val="21"/>
          <w:szCs w:val="21"/>
          <w:highlight w:val="none"/>
        </w:rPr>
        <w:t>；</w:t>
      </w:r>
    </w:p>
    <w:p>
      <w:pPr>
        <w:pStyle w:val="3"/>
        <w:spacing w:before="0" w:beforeAutospacing="0" w:after="0" w:afterAutospacing="0" w:line="360" w:lineRule="auto"/>
        <w:rPr>
          <w:i w:val="0"/>
          <w:iCs/>
          <w:color w:val="auto"/>
          <w:sz w:val="21"/>
          <w:szCs w:val="21"/>
          <w:highlight w:val="none"/>
        </w:rPr>
      </w:pPr>
      <w:r>
        <w:rPr>
          <w:rFonts w:hint="eastAsia"/>
          <w:i w:val="0"/>
          <w:iCs/>
          <w:color w:val="auto"/>
          <w:sz w:val="21"/>
          <w:szCs w:val="21"/>
          <w:highlight w:val="none"/>
        </w:rPr>
        <w:t>②</w:t>
      </w:r>
      <w:r>
        <w:rPr>
          <w:i w:val="0"/>
          <w:iCs/>
          <w:color w:val="auto"/>
          <w:sz w:val="21"/>
          <w:szCs w:val="21"/>
          <w:highlight w:val="none"/>
        </w:rPr>
        <w:t>报价</w:t>
      </w:r>
      <w:r>
        <w:rPr>
          <w:rFonts w:hint="eastAsia"/>
          <w:i w:val="0"/>
          <w:iCs/>
          <w:color w:val="auto"/>
          <w:sz w:val="21"/>
          <w:szCs w:val="21"/>
          <w:highlight w:val="none"/>
          <w:lang w:eastAsia="zh-CN"/>
        </w:rPr>
        <w:t>书</w:t>
      </w:r>
      <w:r>
        <w:rPr>
          <w:i w:val="0"/>
          <w:iCs/>
          <w:color w:val="auto"/>
          <w:sz w:val="21"/>
          <w:szCs w:val="21"/>
          <w:highlight w:val="none"/>
        </w:rPr>
        <w:t>；</w:t>
      </w:r>
    </w:p>
    <w:p>
      <w:pPr>
        <w:pStyle w:val="3"/>
        <w:spacing w:before="0" w:beforeAutospacing="0" w:after="0" w:afterAutospacing="0" w:line="360" w:lineRule="auto"/>
        <w:rPr>
          <w:i w:val="0"/>
          <w:iCs/>
          <w:color w:val="auto"/>
          <w:sz w:val="21"/>
          <w:szCs w:val="21"/>
          <w:highlight w:val="none"/>
        </w:rPr>
      </w:pPr>
      <w:r>
        <w:rPr>
          <w:rFonts w:hint="eastAsia"/>
          <w:i w:val="0"/>
          <w:iCs/>
          <w:color w:val="auto"/>
          <w:sz w:val="21"/>
          <w:szCs w:val="21"/>
          <w:highlight w:val="none"/>
        </w:rPr>
        <w:t>③</w:t>
      </w:r>
      <w:r>
        <w:rPr>
          <w:rFonts w:hint="eastAsia"/>
          <w:i w:val="0"/>
          <w:iCs/>
          <w:color w:val="auto"/>
          <w:sz w:val="21"/>
          <w:szCs w:val="21"/>
          <w:highlight w:val="none"/>
          <w:lang w:eastAsia="zh-CN"/>
        </w:rPr>
        <w:t>供应商</w:t>
      </w:r>
      <w:r>
        <w:rPr>
          <w:i w:val="0"/>
          <w:iCs/>
          <w:color w:val="auto"/>
          <w:sz w:val="21"/>
          <w:szCs w:val="21"/>
          <w:highlight w:val="none"/>
        </w:rPr>
        <w:t>在相关</w:t>
      </w:r>
      <w:r>
        <w:rPr>
          <w:rFonts w:hint="eastAsia"/>
          <w:i w:val="0"/>
          <w:iCs/>
          <w:color w:val="auto"/>
          <w:sz w:val="21"/>
          <w:szCs w:val="21"/>
          <w:highlight w:val="none"/>
          <w:lang w:eastAsia="zh-CN"/>
        </w:rPr>
        <w:t>项目</w:t>
      </w:r>
      <w:r>
        <w:rPr>
          <w:i w:val="0"/>
          <w:iCs/>
          <w:color w:val="auto"/>
          <w:sz w:val="21"/>
          <w:szCs w:val="21"/>
          <w:highlight w:val="none"/>
        </w:rPr>
        <w:t>中近三年的</w:t>
      </w:r>
      <w:r>
        <w:rPr>
          <w:rFonts w:hint="eastAsia"/>
          <w:i w:val="0"/>
          <w:iCs/>
          <w:color w:val="auto"/>
          <w:sz w:val="21"/>
          <w:szCs w:val="21"/>
          <w:highlight w:val="none"/>
          <w:lang w:eastAsia="zh-CN"/>
        </w:rPr>
        <w:t>项目成果</w:t>
      </w:r>
      <w:r>
        <w:rPr>
          <w:i w:val="0"/>
          <w:iCs/>
          <w:color w:val="auto"/>
          <w:sz w:val="21"/>
          <w:szCs w:val="21"/>
          <w:highlight w:val="none"/>
        </w:rPr>
        <w:t>；</w:t>
      </w:r>
    </w:p>
    <w:p>
      <w:pPr>
        <w:pStyle w:val="3"/>
        <w:spacing w:before="0" w:beforeAutospacing="0" w:after="0" w:afterAutospacing="0" w:line="360" w:lineRule="auto"/>
        <w:rPr>
          <w:rFonts w:hint="eastAsia" w:eastAsia="宋体"/>
          <w:i w:val="0"/>
          <w:iCs/>
          <w:color w:val="auto"/>
          <w:sz w:val="21"/>
          <w:szCs w:val="21"/>
          <w:highlight w:val="none"/>
          <w:lang w:eastAsia="zh-CN"/>
        </w:rPr>
      </w:pPr>
      <w:r>
        <w:rPr>
          <w:rFonts w:hint="eastAsia"/>
          <w:i w:val="0"/>
          <w:iCs/>
          <w:color w:val="auto"/>
          <w:sz w:val="21"/>
          <w:szCs w:val="21"/>
          <w:highlight w:val="none"/>
        </w:rPr>
        <w:t>④</w:t>
      </w:r>
      <w:r>
        <w:rPr>
          <w:rFonts w:hint="eastAsia"/>
          <w:i w:val="0"/>
          <w:iCs/>
          <w:color w:val="auto"/>
          <w:sz w:val="21"/>
          <w:szCs w:val="21"/>
          <w:highlight w:val="none"/>
          <w:lang w:eastAsia="zh-CN"/>
        </w:rPr>
        <w:t>项目</w:t>
      </w:r>
      <w:r>
        <w:rPr>
          <w:i w:val="0"/>
          <w:iCs/>
          <w:color w:val="auto"/>
          <w:sz w:val="21"/>
          <w:szCs w:val="21"/>
          <w:highlight w:val="none"/>
        </w:rPr>
        <w:t>的</w:t>
      </w:r>
      <w:r>
        <w:rPr>
          <w:rFonts w:hint="eastAsia"/>
          <w:i w:val="0"/>
          <w:iCs/>
          <w:color w:val="auto"/>
          <w:sz w:val="21"/>
          <w:szCs w:val="21"/>
          <w:highlight w:val="none"/>
          <w:lang w:eastAsia="zh-CN"/>
        </w:rPr>
        <w:t>服务</w:t>
      </w:r>
      <w:r>
        <w:rPr>
          <w:i w:val="0"/>
          <w:iCs/>
          <w:color w:val="auto"/>
          <w:sz w:val="21"/>
          <w:szCs w:val="21"/>
          <w:highlight w:val="none"/>
        </w:rPr>
        <w:t>周期</w:t>
      </w:r>
      <w:r>
        <w:rPr>
          <w:rFonts w:hint="eastAsia"/>
          <w:i w:val="0"/>
          <w:iCs/>
          <w:color w:val="auto"/>
          <w:sz w:val="21"/>
          <w:szCs w:val="21"/>
          <w:highlight w:val="none"/>
          <w:lang w:eastAsia="zh-CN"/>
        </w:rPr>
        <w:t>；</w:t>
      </w:r>
    </w:p>
    <w:p>
      <w:pPr>
        <w:pStyle w:val="3"/>
        <w:spacing w:before="0" w:beforeAutospacing="0" w:after="0" w:afterAutospacing="0" w:line="360" w:lineRule="auto"/>
        <w:rPr>
          <w:rFonts w:hint="eastAsia" w:eastAsia="宋体"/>
          <w:i w:val="0"/>
          <w:iCs/>
          <w:color w:val="auto"/>
          <w:sz w:val="21"/>
          <w:szCs w:val="21"/>
          <w:highlight w:val="none"/>
          <w:lang w:eastAsia="zh-CN"/>
        </w:rPr>
      </w:pPr>
      <w:r>
        <w:rPr>
          <w:rFonts w:hint="eastAsia"/>
          <w:i w:val="0"/>
          <w:iCs/>
          <w:color w:val="auto"/>
          <w:sz w:val="21"/>
          <w:szCs w:val="21"/>
          <w:highlight w:val="none"/>
          <w:lang w:eastAsia="zh-CN"/>
        </w:rPr>
        <w:t>⑤</w:t>
      </w:r>
      <w:r>
        <w:rPr>
          <w:i w:val="0"/>
          <w:iCs/>
          <w:color w:val="auto"/>
          <w:sz w:val="21"/>
          <w:szCs w:val="21"/>
          <w:highlight w:val="none"/>
        </w:rPr>
        <w:t>其他可以证明</w:t>
      </w:r>
      <w:r>
        <w:rPr>
          <w:rFonts w:hint="eastAsia"/>
          <w:i w:val="0"/>
          <w:iCs/>
          <w:color w:val="auto"/>
          <w:sz w:val="21"/>
          <w:szCs w:val="21"/>
          <w:highlight w:val="none"/>
          <w:lang w:eastAsia="zh-CN"/>
        </w:rPr>
        <w:t>服务</w:t>
      </w:r>
      <w:r>
        <w:rPr>
          <w:i w:val="0"/>
          <w:iCs/>
          <w:color w:val="auto"/>
          <w:sz w:val="21"/>
          <w:szCs w:val="21"/>
          <w:highlight w:val="none"/>
        </w:rPr>
        <w:t>质量的材料。</w:t>
      </w:r>
    </w:p>
    <w:p>
      <w:pPr>
        <w:pStyle w:val="3"/>
        <w:spacing w:before="0" w:beforeAutospacing="0" w:after="0" w:afterAutospacing="0" w:line="360" w:lineRule="auto"/>
        <w:rPr>
          <w:i w:val="0"/>
          <w:iCs/>
          <w:color w:val="auto"/>
          <w:sz w:val="21"/>
          <w:szCs w:val="21"/>
          <w:highlight w:val="none"/>
        </w:rPr>
      </w:pPr>
    </w:p>
    <w:p>
      <w:pPr>
        <w:ind w:firstLine="420" w:firstLineChars="200"/>
        <w:rPr>
          <w:rFonts w:ascii="宋体" w:hAnsi="宋体" w:cs="宋体"/>
          <w:i w:val="0"/>
          <w:iCs/>
          <w:color w:val="auto"/>
          <w:szCs w:val="21"/>
        </w:rPr>
      </w:pPr>
    </w:p>
    <w:p>
      <w:pPr>
        <w:ind w:firstLine="420" w:firstLineChars="200"/>
        <w:jc w:val="right"/>
        <w:rPr>
          <w:rFonts w:hint="eastAsia" w:ascii="宋体" w:hAnsi="宋体" w:cs="宋体"/>
          <w:i w:val="0"/>
          <w:iCs/>
          <w:color w:val="auto"/>
          <w:szCs w:val="21"/>
        </w:rPr>
      </w:pPr>
      <w:r>
        <w:rPr>
          <w:rFonts w:hint="eastAsia" w:ascii="宋体" w:hAnsi="宋体" w:cs="宋体"/>
          <w:i w:val="0"/>
          <w:iCs/>
          <w:color w:val="auto"/>
          <w:szCs w:val="21"/>
        </w:rPr>
        <w:t>（供应商名称）（盖章）</w:t>
      </w:r>
    </w:p>
    <w:p>
      <w:pPr>
        <w:ind w:firstLine="420" w:firstLineChars="200"/>
        <w:jc w:val="right"/>
        <w:rPr>
          <w:rFonts w:ascii="宋体" w:hAnsi="宋体" w:cs="宋体"/>
          <w:i w:val="0"/>
          <w:iCs/>
          <w:color w:val="auto"/>
          <w:szCs w:val="21"/>
        </w:rPr>
      </w:pPr>
      <w:r>
        <w:rPr>
          <w:rFonts w:hint="eastAsia" w:ascii="宋体" w:hAnsi="宋体" w:cs="宋体"/>
          <w:i w:val="0"/>
          <w:iCs/>
          <w:color w:val="auto"/>
          <w:szCs w:val="21"/>
        </w:rPr>
        <w:t>年</w:t>
      </w:r>
      <w:r>
        <w:rPr>
          <w:rFonts w:hint="eastAsia" w:ascii="宋体" w:hAnsi="宋体" w:cs="宋体"/>
          <w:i w:val="0"/>
          <w:iCs/>
          <w:color w:val="auto"/>
          <w:szCs w:val="21"/>
          <w:lang w:val="en-US" w:eastAsia="zh-CN"/>
        </w:rPr>
        <w:t xml:space="preserve">    </w:t>
      </w:r>
      <w:r>
        <w:rPr>
          <w:rFonts w:hint="eastAsia" w:ascii="宋体" w:hAnsi="宋体" w:cs="宋体"/>
          <w:i w:val="0"/>
          <w:iCs/>
          <w:color w:val="auto"/>
          <w:szCs w:val="21"/>
        </w:rPr>
        <w:t>月</w:t>
      </w:r>
      <w:r>
        <w:rPr>
          <w:rFonts w:hint="eastAsia" w:ascii="宋体" w:hAnsi="宋体" w:cs="宋体"/>
          <w:i w:val="0"/>
          <w:iCs/>
          <w:color w:val="auto"/>
          <w:szCs w:val="21"/>
          <w:lang w:val="en-US" w:eastAsia="zh-CN"/>
        </w:rPr>
        <w:t xml:space="preserve">    </w:t>
      </w:r>
      <w:r>
        <w:rPr>
          <w:rFonts w:hint="eastAsia" w:ascii="宋体" w:hAnsi="宋体" w:cs="宋体"/>
          <w:i w:val="0"/>
          <w:iCs/>
          <w:color w:val="auto"/>
          <w:szCs w:val="21"/>
        </w:rPr>
        <w:t>日</w:t>
      </w:r>
    </w:p>
    <w:p/>
    <w:sectPr>
      <w:pgSz w:w="11906" w:h="16838"/>
      <w:pgMar w:top="1134" w:right="1134" w:bottom="1134" w:left="1134" w:header="567" w:footer="567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A87156"/>
    <w:rsid w:val="DFA8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widowControl/>
      <w:spacing w:before="10" w:line="240" w:lineRule="auto"/>
    </w:pPr>
    <w:rPr>
      <w:rFonts w:ascii="宋体" w:hAnsi="宋体" w:cs="宋体"/>
      <w:kern w:val="0"/>
      <w:sz w:val="14"/>
      <w:szCs w:val="14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2023-07-28T17:19:00Z</dcterms:created>
  <dc:creator>xk</dc:creator>
  <cp:lastModifiedBy>xk</cp:lastModifiedBy>
  <dcterms:modified xsi:type="dcterms:W3CDTF">2023-07-28T17:20:03Z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FAFBD781D55D74552C88C364F42BB02E_41</vt:lpwstr>
  </property>
</Properties>
</file>